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0DA" w:rsidRPr="005F10DA" w:rsidRDefault="005F10DA" w:rsidP="005F10D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outline/>
          <w:color w:val="000000"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-678180</wp:posOffset>
            </wp:positionH>
            <wp:positionV relativeFrom="paragraph">
              <wp:posOffset>-92710</wp:posOffset>
            </wp:positionV>
            <wp:extent cx="763905" cy="911860"/>
            <wp:effectExtent l="0" t="0" r="0" b="2540"/>
            <wp:wrapSquare wrapText="bothSides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911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10DA">
        <w:rPr>
          <w:rFonts w:ascii="Times New Roman" w:eastAsia="Times New Roman" w:hAnsi="Times New Roman" w:cs="Times New Roman"/>
          <w:outline/>
          <w:color w:val="000000"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:rsidR="005F10DA" w:rsidRPr="005F10DA" w:rsidRDefault="005F10DA" w:rsidP="005F10D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lang w:eastAsia="el-GR"/>
        </w:rPr>
      </w:pPr>
      <w:r w:rsidRPr="005F10DA">
        <w:rPr>
          <w:rFonts w:ascii="Times New Roman" w:eastAsia="Times New Roman" w:hAnsi="Times New Roman" w:cs="Times New Roman"/>
          <w:spacing w:val="40"/>
          <w:lang w:eastAsia="el-GR"/>
        </w:rPr>
        <w:t>ΣΧΟΛΗ ΑΝΘΡΩΠΙΣΤΙΚΩΝ ΚΑΙ ΚΟΙΝΩΝΙΚΩΝ ΕΠΙΣΤΗΜΩΝ</w:t>
      </w:r>
    </w:p>
    <w:p w:rsidR="005F10DA" w:rsidRPr="005F10DA" w:rsidRDefault="005F10DA" w:rsidP="005F10DA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spacing w:val="40"/>
          <w:lang w:eastAsia="el-GR"/>
        </w:rPr>
      </w:pPr>
      <w:r w:rsidRPr="005F10DA">
        <w:rPr>
          <w:rFonts w:ascii="Times New Roman" w:eastAsia="Times New Roman" w:hAnsi="Times New Roman" w:cs="Times New Roman"/>
          <w:spacing w:val="40"/>
          <w:lang w:eastAsia="el-GR"/>
        </w:rPr>
        <w:t>ΠΑΙΔΑΓΩΓΙΚΟ ΤΜΗΜΑ ΕΙΔΙΚΗΣ ΑΓΩΓΗΣ</w:t>
      </w:r>
    </w:p>
    <w:p w:rsidR="005F10DA" w:rsidRPr="005F10DA" w:rsidRDefault="005F10DA" w:rsidP="005F10DA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b/>
          <w:i/>
          <w:lang w:eastAsia="el-GR"/>
        </w:rPr>
      </w:pPr>
      <w:r w:rsidRPr="005F10DA">
        <w:rPr>
          <w:rFonts w:ascii="Times New Roman" w:eastAsia="Times New Roman" w:hAnsi="Times New Roman" w:cs="Times New Roman"/>
          <w:b/>
          <w:i/>
          <w:lang w:eastAsia="el-GR"/>
        </w:rPr>
        <w:t>Πρόγραμμα Μεταπτυχιακών Σπουδών «Επιστήμες της Αγωγής: Ειδική Αγωγή»</w:t>
      </w:r>
    </w:p>
    <w:p w:rsidR="005F10DA" w:rsidRPr="005F10DA" w:rsidRDefault="005F10DA" w:rsidP="005F1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5F10D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Αργοναυτών &amp; Φιλελλήνων, 382 21 Βόλος, </w:t>
      </w:r>
      <w:proofErr w:type="spellStart"/>
      <w:r w:rsidRPr="005F10DA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5F10DA">
        <w:rPr>
          <w:rFonts w:ascii="Times New Roman" w:eastAsia="Times New Roman" w:hAnsi="Times New Roman" w:cs="Times New Roman"/>
          <w:sz w:val="20"/>
          <w:szCs w:val="20"/>
          <w:lang w:eastAsia="el-GR"/>
        </w:rPr>
        <w:t>.-</w:t>
      </w:r>
      <w:proofErr w:type="gramStart"/>
      <w:r w:rsidRPr="005F10DA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fax</w:t>
      </w:r>
      <w:proofErr w:type="gramEnd"/>
      <w:r w:rsidRPr="005F10D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2421074756, </w:t>
      </w:r>
      <w:r w:rsidRPr="005F10DA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email</w:t>
      </w:r>
      <w:r w:rsidRPr="005F10D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</w:t>
      </w:r>
      <w:proofErr w:type="spellStart"/>
      <w:r w:rsidRPr="005F10DA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maspecialed</w:t>
      </w:r>
      <w:proofErr w:type="spellEnd"/>
      <w:r w:rsidRPr="005F10DA">
        <w:rPr>
          <w:rFonts w:ascii="Times New Roman" w:eastAsia="Times New Roman" w:hAnsi="Times New Roman" w:cs="Times New Roman"/>
          <w:sz w:val="20"/>
          <w:szCs w:val="20"/>
          <w:lang w:eastAsia="el-GR"/>
        </w:rPr>
        <w:t>@</w:t>
      </w:r>
      <w:proofErr w:type="spellStart"/>
      <w:r w:rsidRPr="005F10DA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sed</w:t>
      </w:r>
      <w:proofErr w:type="spellEnd"/>
      <w:r w:rsidRPr="005F10DA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proofErr w:type="spellStart"/>
      <w:r w:rsidRPr="005F10DA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uth</w:t>
      </w:r>
      <w:proofErr w:type="spellEnd"/>
      <w:r w:rsidRPr="005F10DA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5F10DA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gr</w:t>
      </w:r>
    </w:p>
    <w:p w:rsidR="005F10DA" w:rsidRPr="005F10DA" w:rsidRDefault="005F10DA" w:rsidP="005F10D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120"/>
          <w:sz w:val="16"/>
          <w:szCs w:val="16"/>
          <w:lang w:eastAsia="el-GR"/>
        </w:rPr>
      </w:pPr>
    </w:p>
    <w:p w:rsidR="005F10DA" w:rsidRPr="005F10DA" w:rsidRDefault="005F10DA" w:rsidP="005F10DA">
      <w:pPr>
        <w:tabs>
          <w:tab w:val="left" w:pos="24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41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3560"/>
        <w:gridCol w:w="284"/>
        <w:gridCol w:w="1715"/>
        <w:gridCol w:w="1539"/>
        <w:gridCol w:w="1849"/>
      </w:tblGrid>
      <w:tr w:rsidR="005F10DA" w:rsidRPr="00EB41B2" w:rsidTr="005F10DA">
        <w:tc>
          <w:tcPr>
            <w:tcW w:w="9441" w:type="dxa"/>
            <w:gridSpan w:val="6"/>
            <w:shd w:val="clear" w:color="auto" w:fill="DBE5F1" w:themeFill="accent1" w:themeFillTint="33"/>
          </w:tcPr>
          <w:p w:rsidR="005F10D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l-GR"/>
              </w:rPr>
            </w:pPr>
            <w:r w:rsidRPr="005F10D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ab/>
            </w:r>
            <w:r w:rsidRPr="005F10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l-GR"/>
              </w:rPr>
              <w:t>Πρόγραμμα Σπουδών</w:t>
            </w:r>
          </w:p>
          <w:p w:rsidR="005F10DA" w:rsidRPr="001D02C9" w:rsidRDefault="005F10DA" w:rsidP="005F10DA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l-GR"/>
              </w:rPr>
              <w:t xml:space="preserve"> </w:t>
            </w:r>
            <w:r w:rsidRPr="001D0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l-GR"/>
              </w:rPr>
              <w:t>για φοιτητές/</w:t>
            </w:r>
            <w:proofErr w:type="spellStart"/>
            <w:r w:rsidRPr="001D0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l-GR"/>
              </w:rPr>
              <w:t>ήτριες</w:t>
            </w:r>
            <w:proofErr w:type="spellEnd"/>
            <w:r w:rsidRPr="001D0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l-GR"/>
              </w:rPr>
              <w:t xml:space="preserve"> με </w:t>
            </w:r>
            <w:proofErr w:type="spellStart"/>
            <w:r w:rsidRPr="001D0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l-GR"/>
              </w:rPr>
              <w:t>ακαδ</w:t>
            </w:r>
            <w:proofErr w:type="spellEnd"/>
            <w:r w:rsidRPr="001D0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l-GR"/>
              </w:rPr>
              <w:t>. έτος εισαγωγής το 2017-2018</w:t>
            </w:r>
          </w:p>
        </w:tc>
      </w:tr>
      <w:tr w:rsidR="005F10DA" w:rsidRPr="00EB41B2" w:rsidTr="004E2DE1">
        <w:tc>
          <w:tcPr>
            <w:tcW w:w="9441" w:type="dxa"/>
            <w:gridSpan w:val="6"/>
            <w:shd w:val="clear" w:color="auto" w:fill="F2F2F2"/>
          </w:tcPr>
          <w:p w:rsidR="005F10D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Α' ΕΞΑΜΗΝΟ</w:t>
            </w:r>
          </w:p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5F10DA" w:rsidRPr="00EB41B2" w:rsidTr="004E2DE1">
        <w:tc>
          <w:tcPr>
            <w:tcW w:w="9441" w:type="dxa"/>
            <w:gridSpan w:val="6"/>
            <w:shd w:val="clear" w:color="auto" w:fill="auto"/>
          </w:tcPr>
          <w:p w:rsidR="005F10DA" w:rsidRPr="00EB41B2" w:rsidRDefault="005F10DA" w:rsidP="004E2DE1">
            <w:pPr>
              <w:keepNext/>
              <w:keepLines/>
              <w:spacing w:after="0" w:line="360" w:lineRule="auto"/>
              <w:ind w:left="23" w:right="23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Κοινά μαθήματα για τις Κατευθύνσεις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keepNext/>
              <w:keepLines/>
              <w:spacing w:after="0" w:line="360" w:lineRule="auto"/>
              <w:ind w:left="23" w:right="23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Μαθήματα</w:t>
            </w:r>
          </w:p>
        </w:tc>
        <w:tc>
          <w:tcPr>
            <w:tcW w:w="3388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Πιστωτικές Μονάδες/</w:t>
            </w: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ECTS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</w:t>
            </w:r>
          </w:p>
        </w:tc>
        <w:tc>
          <w:tcPr>
            <w:tcW w:w="5559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Μεθοδολογία Έρευνας (Υ) </w:t>
            </w:r>
          </w:p>
        </w:tc>
        <w:tc>
          <w:tcPr>
            <w:tcW w:w="3388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2</w:t>
            </w:r>
          </w:p>
        </w:tc>
        <w:tc>
          <w:tcPr>
            <w:tcW w:w="5559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Νευρο</w:t>
            </w:r>
            <w:proofErr w:type="spellEnd"/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- επιστήμη και Ειδική Αγωγή (Υ)                        </w:t>
            </w:r>
          </w:p>
        </w:tc>
        <w:tc>
          <w:tcPr>
            <w:tcW w:w="3388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3</w:t>
            </w:r>
          </w:p>
        </w:tc>
        <w:tc>
          <w:tcPr>
            <w:tcW w:w="5559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Κοινωνιοπολιτισμικές</w:t>
            </w:r>
            <w:proofErr w:type="spellEnd"/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Προσεγγίσεις της Ανάπτυξης και της Μάθησης (Υ)</w:t>
            </w:r>
          </w:p>
        </w:tc>
        <w:tc>
          <w:tcPr>
            <w:tcW w:w="3388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4</w:t>
            </w:r>
          </w:p>
        </w:tc>
        <w:tc>
          <w:tcPr>
            <w:tcW w:w="5559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Εκπαίδευση και Αναπηρία (Υ)</w:t>
            </w:r>
          </w:p>
        </w:tc>
        <w:tc>
          <w:tcPr>
            <w:tcW w:w="3388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5F10DA" w:rsidRPr="003E278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</w:pPr>
            <w:r w:rsidRPr="003E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Σύνολο </w:t>
            </w:r>
            <w:r w:rsidRPr="003E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ECTS</w:t>
            </w:r>
          </w:p>
        </w:tc>
        <w:tc>
          <w:tcPr>
            <w:tcW w:w="3388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30</w:t>
            </w:r>
          </w:p>
        </w:tc>
      </w:tr>
      <w:tr w:rsidR="005F10DA" w:rsidRPr="00EB41B2" w:rsidTr="004E2DE1">
        <w:tc>
          <w:tcPr>
            <w:tcW w:w="9441" w:type="dxa"/>
            <w:gridSpan w:val="6"/>
            <w:shd w:val="clear" w:color="auto" w:fill="F2F2F2"/>
          </w:tcPr>
          <w:p w:rsidR="005F10DA" w:rsidRPr="00EB41B2" w:rsidRDefault="005F10DA" w:rsidP="004E2DE1">
            <w:pPr>
              <w:keepNext/>
              <w:keepLines/>
              <w:spacing w:after="0" w:line="360" w:lineRule="auto"/>
              <w:ind w:left="23" w:right="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Β΄ΕΞΑΜΗΝΟ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3844" w:type="dxa"/>
            <w:gridSpan w:val="2"/>
            <w:shd w:val="clear" w:color="auto" w:fill="auto"/>
          </w:tcPr>
          <w:p w:rsidR="005F10D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Α΄ Κατεύθυνση: </w:t>
            </w:r>
          </w:p>
          <w:p w:rsidR="005F10DA" w:rsidRPr="003E278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3E278A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Ειδική Αγωγή και Ενταξιακή Πράξη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5F10D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΄</w:t>
            </w: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Κατεύθυνση:</w:t>
            </w:r>
          </w:p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Μαθησιακές Δυσκολίες</w:t>
            </w:r>
          </w:p>
        </w:tc>
        <w:tc>
          <w:tcPr>
            <w:tcW w:w="1849" w:type="dxa"/>
          </w:tcPr>
          <w:p w:rsidR="005F10DA" w:rsidRPr="003E278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3E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Πιστωτικές Μονάδες/ECTS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3844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Αξιολόγηση στην Ειδική Αγωγή (Υ)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5F10DA" w:rsidRPr="00EB41B2" w:rsidRDefault="005F10DA" w:rsidP="004E2DE1">
            <w:pPr>
              <w:keepNext/>
              <w:keepLines/>
              <w:spacing w:after="0" w:line="240" w:lineRule="auto"/>
              <w:ind w:right="23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Μαθησιακές Δυσκολίες – Ορισμοί, Έννοιες, Αίτια –Επιστημολογικά Θέματα (Υ)</w:t>
            </w:r>
          </w:p>
        </w:tc>
        <w:tc>
          <w:tcPr>
            <w:tcW w:w="1849" w:type="dxa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3844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Στρατηγικές Διαχείρισης Συμπεριφορικών Δυσκολιών των Μαθητών (Υ)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5F10DA" w:rsidRPr="00EB41B2" w:rsidRDefault="005F10DA" w:rsidP="004E2DE1">
            <w:pPr>
              <w:keepNext/>
              <w:keepLines/>
              <w:spacing w:after="0" w:line="240" w:lineRule="auto"/>
              <w:ind w:right="23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Αξιολόγηση και Διάγνωση Μαθησιακών Δυσκολιών (Υ)</w:t>
            </w:r>
          </w:p>
        </w:tc>
        <w:tc>
          <w:tcPr>
            <w:tcW w:w="1849" w:type="dxa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3844" w:type="dxa"/>
            <w:gridSpan w:val="2"/>
            <w:shd w:val="clear" w:color="auto" w:fill="auto"/>
          </w:tcPr>
          <w:p w:rsidR="005F10DA" w:rsidRPr="0016394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4475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Θεωρητικές Προσεγγίσεις στην Αντιμετώπιση Μαθησιακών Δυσκολιών (Υ)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5F10DA" w:rsidRPr="0016394A" w:rsidRDefault="005F10DA" w:rsidP="004E2DE1">
            <w:pPr>
              <w:keepNext/>
              <w:keepLines/>
              <w:spacing w:after="0" w:line="240" w:lineRule="auto"/>
              <w:ind w:right="23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16394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Αποτελεσματικές Εκπαιδευτικές Πρακτικές στην Ενταξιακή Εκπαίδευση</w:t>
            </w:r>
            <w:r w:rsidR="004174A0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Pr="0016394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(Υ)</w:t>
            </w:r>
          </w:p>
        </w:tc>
        <w:tc>
          <w:tcPr>
            <w:tcW w:w="1849" w:type="dxa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7,5</w:t>
            </w:r>
          </w:p>
        </w:tc>
      </w:tr>
      <w:tr w:rsidR="005F10DA" w:rsidRPr="00EB41B2" w:rsidTr="004E2DE1">
        <w:trPr>
          <w:trHeight w:val="628"/>
        </w:trPr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3844" w:type="dxa"/>
            <w:gridSpan w:val="2"/>
            <w:shd w:val="clear" w:color="auto" w:fill="auto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</w:rPr>
              <w:t>Σεμινάρια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</w:p>
          <w:p w:rsidR="005F10DA" w:rsidRPr="00104332" w:rsidRDefault="005F10DA" w:rsidP="004E2DE1">
            <w:pPr>
              <w:spacing w:after="0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104332">
              <w:rPr>
                <w:rFonts w:ascii="Times New Roman" w:eastAsia="Times New Roman" w:hAnsi="Times New Roman" w:cs="Times New Roman"/>
                <w:lang w:val="en-US"/>
              </w:rPr>
              <w:t xml:space="preserve">7 </w:t>
            </w:r>
            <w:r w:rsidRPr="00104332">
              <w:rPr>
                <w:rFonts w:ascii="Times New Roman" w:eastAsia="Times New Roman" w:hAnsi="Times New Roman" w:cs="Times New Roman"/>
              </w:rPr>
              <w:t>σεμιναριακά μαθήματα)</w:t>
            </w:r>
            <w:r w:rsidRPr="00104332">
              <w:rPr>
                <w:rFonts w:ascii="Times New Roman" w:eastAsia="Times New Roman" w:hAnsi="Times New Roman" w:cs="Times New Roman"/>
                <w:lang w:eastAsia="el-GR"/>
              </w:rPr>
              <w:tab/>
            </w:r>
            <w:r w:rsidRPr="00104332">
              <w:rPr>
                <w:rFonts w:ascii="Times New Roman" w:eastAsia="Times New Roman" w:hAnsi="Times New Roman" w:cs="Times New Roman"/>
                <w:lang w:eastAsia="el-GR"/>
              </w:rPr>
              <w:tab/>
            </w:r>
          </w:p>
        </w:tc>
        <w:tc>
          <w:tcPr>
            <w:tcW w:w="3254" w:type="dxa"/>
            <w:gridSpan w:val="2"/>
            <w:shd w:val="clear" w:color="auto" w:fill="auto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</w:rPr>
              <w:t>Σεμινάρια</w:t>
            </w:r>
          </w:p>
          <w:p w:rsidR="005F10DA" w:rsidRPr="00104332" w:rsidRDefault="005F10DA" w:rsidP="004E2DE1">
            <w:pPr>
              <w:spacing w:after="0"/>
              <w:ind w:left="142" w:hanging="108"/>
              <w:rPr>
                <w:rFonts w:ascii="Times New Roman" w:eastAsia="Times New Roman" w:hAnsi="Times New Roman" w:cs="Times New Roman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</w:rPr>
              <w:t>(</w:t>
            </w:r>
            <w:r w:rsidRPr="00104332">
              <w:rPr>
                <w:rFonts w:ascii="Times New Roman" w:eastAsia="Times New Roman" w:hAnsi="Times New Roman" w:cs="Times New Roman"/>
                <w:lang w:val="en-US"/>
              </w:rPr>
              <w:t xml:space="preserve">7 </w:t>
            </w:r>
            <w:r w:rsidRPr="00104332">
              <w:rPr>
                <w:rFonts w:ascii="Times New Roman" w:eastAsia="Times New Roman" w:hAnsi="Times New Roman" w:cs="Times New Roman"/>
              </w:rPr>
              <w:t>σεμιναριακά μαθήματα)</w:t>
            </w:r>
            <w:r w:rsidRPr="00104332">
              <w:rPr>
                <w:rFonts w:ascii="Times New Roman" w:eastAsia="Times New Roman" w:hAnsi="Times New Roman" w:cs="Times New Roman"/>
                <w:lang w:eastAsia="el-GR"/>
              </w:rPr>
              <w:tab/>
            </w:r>
          </w:p>
        </w:tc>
        <w:tc>
          <w:tcPr>
            <w:tcW w:w="1849" w:type="dxa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3844" w:type="dxa"/>
            <w:gridSpan w:val="2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3254" w:type="dxa"/>
            <w:gridSpan w:val="2"/>
            <w:shd w:val="clear" w:color="auto" w:fill="auto"/>
          </w:tcPr>
          <w:p w:rsidR="005F10DA" w:rsidRPr="003E278A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</w:pPr>
            <w:r w:rsidRPr="003E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Σύνολο </w:t>
            </w:r>
            <w:r w:rsidRPr="003E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ECTS</w:t>
            </w:r>
          </w:p>
        </w:tc>
        <w:tc>
          <w:tcPr>
            <w:tcW w:w="1849" w:type="dxa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30</w:t>
            </w:r>
          </w:p>
        </w:tc>
      </w:tr>
      <w:tr w:rsidR="005F10DA" w:rsidRPr="00EB41B2" w:rsidTr="004E2DE1">
        <w:tc>
          <w:tcPr>
            <w:tcW w:w="9441" w:type="dxa"/>
            <w:gridSpan w:val="6"/>
            <w:shd w:val="clear" w:color="auto" w:fill="F2F2F2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Γ΄ΕΞΑΜΗΝΟ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3560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Α΄ Κατεύθυνση : Ειδική Αγωγή και Ενταξιακή Πράξη</w:t>
            </w:r>
          </w:p>
        </w:tc>
        <w:tc>
          <w:tcPr>
            <w:tcW w:w="3538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3E2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Β΄ Κατεύθυνση: Μαθησιακές Δυσκολίες</w:t>
            </w:r>
          </w:p>
        </w:tc>
        <w:tc>
          <w:tcPr>
            <w:tcW w:w="1849" w:type="dxa"/>
          </w:tcPr>
          <w:p w:rsidR="005F10DA" w:rsidRPr="003E278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3E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Πιστωτικές Μονάδες/ECTS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3560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</w:rPr>
              <w:t>Στρατηγικές Ανάπτυξης Κοινωνικών Δεξιοτήτων (Υ)</w:t>
            </w:r>
          </w:p>
        </w:tc>
        <w:tc>
          <w:tcPr>
            <w:tcW w:w="3538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Μέθοδοι και Στρατηγικές Διδασκαλίας για Μαθητές με Μαθησιακές Δυσκολίες (Υ)   </w:t>
            </w:r>
          </w:p>
        </w:tc>
        <w:tc>
          <w:tcPr>
            <w:tcW w:w="1849" w:type="dxa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7</w:t>
            </w: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3560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</w:rPr>
              <w:t>Διαφοροποίηση Αναλυτικού Προγράμματος και Προσαρμογές στη Διδασκαλία (Υ)</w:t>
            </w:r>
          </w:p>
        </w:tc>
        <w:tc>
          <w:tcPr>
            <w:tcW w:w="3538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Προσαρμογές στη Διδασκαλία και το Διδακτικό Υλικό στο Μάθημα της Γλώσσας για Μαθητές με Μαθησιακές Δυσκολίες (Υ)</w:t>
            </w:r>
          </w:p>
        </w:tc>
        <w:tc>
          <w:tcPr>
            <w:tcW w:w="1849" w:type="dxa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3560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</w:rPr>
              <w:t>Συνεργατικές Πρακτικές (Υ)</w:t>
            </w:r>
          </w:p>
        </w:tc>
        <w:tc>
          <w:tcPr>
            <w:tcW w:w="3538" w:type="dxa"/>
            <w:gridSpan w:val="3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Προσαρμογές στη Διδασκαλία και το Διδακτικό Υλικό στα Μαθήματα των Μαθηματικών και των Φυσικών Επιστημών για </w:t>
            </w: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Μαθητές με Μαθησιακές Δυσκολίες (Υ)</w:t>
            </w:r>
          </w:p>
        </w:tc>
        <w:tc>
          <w:tcPr>
            <w:tcW w:w="1849" w:type="dxa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12</w:t>
            </w:r>
          </w:p>
        </w:tc>
        <w:tc>
          <w:tcPr>
            <w:tcW w:w="3560" w:type="dxa"/>
            <w:shd w:val="clear" w:color="auto" w:fill="auto"/>
          </w:tcPr>
          <w:p w:rsidR="005F10D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Επιλογή Φοιτητών ανάμεσα σε:</w:t>
            </w:r>
          </w:p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5F10DA" w:rsidRPr="00104332" w:rsidRDefault="005F10DA" w:rsidP="004E2DE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92" w:right="23" w:hanging="19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Στατιστική (Ε)</w:t>
            </w:r>
          </w:p>
          <w:p w:rsidR="005F10DA" w:rsidRPr="00104332" w:rsidRDefault="005F10DA" w:rsidP="004E2DE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92" w:right="23" w:hanging="1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Ποιοτικές Μέθοδοι Έρευνας (Ε)</w:t>
            </w: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ab/>
            </w:r>
          </w:p>
        </w:tc>
        <w:tc>
          <w:tcPr>
            <w:tcW w:w="3538" w:type="dxa"/>
            <w:gridSpan w:val="3"/>
            <w:shd w:val="clear" w:color="auto" w:fill="auto"/>
          </w:tcPr>
          <w:p w:rsidR="005F10DA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Επιλογή Φοιτητών ανάμεσα σε:</w:t>
            </w:r>
          </w:p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5F10DA" w:rsidRPr="00104332" w:rsidRDefault="005F10DA" w:rsidP="004E2DE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right="23" w:hanging="134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Στατιστική (Ε)</w:t>
            </w:r>
          </w:p>
          <w:p w:rsidR="005F10DA" w:rsidRPr="00104332" w:rsidRDefault="005F10DA" w:rsidP="004E2DE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right="23" w:hanging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Ποιοτικές Μέθοδοι Έρευνας</w:t>
            </w:r>
            <w:r w:rsidR="004174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 xml:space="preserve"> </w:t>
            </w:r>
            <w:bookmarkStart w:id="0" w:name="_GoBack"/>
            <w:bookmarkEnd w:id="0"/>
            <w:r w:rsidRPr="00104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(Ε)</w:t>
            </w: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ab/>
            </w:r>
          </w:p>
        </w:tc>
        <w:tc>
          <w:tcPr>
            <w:tcW w:w="1849" w:type="dxa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7,5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3560" w:type="dxa"/>
            <w:shd w:val="clear" w:color="auto" w:fill="auto"/>
          </w:tcPr>
          <w:p w:rsidR="005F10DA" w:rsidRPr="00FD129F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</w:pPr>
          </w:p>
        </w:tc>
        <w:tc>
          <w:tcPr>
            <w:tcW w:w="3538" w:type="dxa"/>
            <w:gridSpan w:val="3"/>
            <w:shd w:val="clear" w:color="auto" w:fill="auto"/>
          </w:tcPr>
          <w:p w:rsidR="005F10DA" w:rsidRPr="00FD129F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</w:pPr>
            <w:r w:rsidRPr="00FD1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Σύνολο </w:t>
            </w:r>
            <w:r w:rsidRPr="00FD1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ECTS</w:t>
            </w:r>
          </w:p>
        </w:tc>
        <w:tc>
          <w:tcPr>
            <w:tcW w:w="1849" w:type="dxa"/>
          </w:tcPr>
          <w:p w:rsidR="005F10DA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30</w:t>
            </w:r>
          </w:p>
        </w:tc>
      </w:tr>
      <w:tr w:rsidR="005F10DA" w:rsidRPr="00EB41B2" w:rsidTr="004E2DE1">
        <w:tc>
          <w:tcPr>
            <w:tcW w:w="9441" w:type="dxa"/>
            <w:gridSpan w:val="6"/>
            <w:shd w:val="clear" w:color="auto" w:fill="F2F2F2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Δ' ΕΞΑΜΗΝΟ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098" w:type="dxa"/>
            <w:gridSpan w:val="4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*Πρακτική Άσκηση</w:t>
            </w:r>
          </w:p>
        </w:tc>
        <w:tc>
          <w:tcPr>
            <w:tcW w:w="1849" w:type="dxa"/>
            <w:shd w:val="clear" w:color="auto" w:fill="auto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20 ή 30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098" w:type="dxa"/>
            <w:gridSpan w:val="4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*</w:t>
            </w: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Μεταπτυχιακή Εργασία</w:t>
            </w:r>
          </w:p>
        </w:tc>
        <w:tc>
          <w:tcPr>
            <w:tcW w:w="1849" w:type="dxa"/>
            <w:shd w:val="clear" w:color="auto" w:fill="auto"/>
          </w:tcPr>
          <w:p w:rsidR="005F10DA" w:rsidRPr="0010433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0433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098" w:type="dxa"/>
            <w:gridSpan w:val="4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Σύνολο </w:t>
            </w:r>
            <w:r w:rsidRPr="00EB41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ECTS</w:t>
            </w:r>
          </w:p>
        </w:tc>
        <w:tc>
          <w:tcPr>
            <w:tcW w:w="1849" w:type="dxa"/>
            <w:shd w:val="clear" w:color="auto" w:fill="auto"/>
          </w:tcPr>
          <w:p w:rsidR="005F10DA" w:rsidRPr="00E84D2D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84D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30</w:t>
            </w:r>
          </w:p>
        </w:tc>
      </w:tr>
      <w:tr w:rsidR="005F10DA" w:rsidRPr="00EB41B2" w:rsidTr="004E2DE1">
        <w:tc>
          <w:tcPr>
            <w:tcW w:w="494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</w:p>
        </w:tc>
        <w:tc>
          <w:tcPr>
            <w:tcW w:w="7098" w:type="dxa"/>
            <w:gridSpan w:val="4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ΓΕΝΙΚΟ ΣΥΝΟΛΟ </w:t>
            </w: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ECTS</w:t>
            </w:r>
          </w:p>
        </w:tc>
        <w:tc>
          <w:tcPr>
            <w:tcW w:w="1849" w:type="dxa"/>
            <w:shd w:val="clear" w:color="auto" w:fill="auto"/>
          </w:tcPr>
          <w:p w:rsidR="005F10DA" w:rsidRPr="00EB41B2" w:rsidRDefault="005F10DA" w:rsidP="004E2DE1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</w:pPr>
            <w:r w:rsidRPr="00EB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120</w:t>
            </w:r>
          </w:p>
        </w:tc>
      </w:tr>
    </w:tbl>
    <w:p w:rsidR="005F10DA" w:rsidRPr="005F10DA" w:rsidRDefault="005F10DA" w:rsidP="005F10DA">
      <w:pPr>
        <w:tabs>
          <w:tab w:val="left" w:pos="24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F10DA">
        <w:rPr>
          <w:rFonts w:ascii="Times New Roman" w:eastAsia="Times New Roman" w:hAnsi="Times New Roman" w:cs="Times New Roman"/>
          <w:sz w:val="24"/>
          <w:szCs w:val="24"/>
          <w:lang w:eastAsia="el-GR"/>
        </w:rPr>
        <w:tab/>
      </w:r>
      <w:r w:rsidRPr="005F10DA">
        <w:rPr>
          <w:rFonts w:ascii="Times New Roman" w:eastAsia="Times New Roman" w:hAnsi="Times New Roman" w:cs="Times New Roman"/>
          <w:sz w:val="24"/>
          <w:szCs w:val="24"/>
          <w:lang w:eastAsia="el-GR"/>
        </w:rPr>
        <w:tab/>
      </w:r>
      <w:r w:rsidRPr="005F10DA">
        <w:rPr>
          <w:rFonts w:ascii="Times New Roman" w:eastAsia="Times New Roman" w:hAnsi="Times New Roman" w:cs="Times New Roman"/>
          <w:sz w:val="24"/>
          <w:szCs w:val="24"/>
          <w:lang w:eastAsia="el-GR"/>
        </w:rPr>
        <w:tab/>
      </w:r>
      <w:r w:rsidRPr="005F10DA">
        <w:rPr>
          <w:rFonts w:ascii="Times New Roman" w:eastAsia="Times New Roman" w:hAnsi="Times New Roman" w:cs="Times New Roman"/>
          <w:sz w:val="24"/>
          <w:szCs w:val="24"/>
          <w:lang w:eastAsia="el-GR"/>
        </w:rPr>
        <w:tab/>
      </w:r>
      <w:r w:rsidRPr="005F10DA">
        <w:rPr>
          <w:rFonts w:ascii="Times New Roman" w:eastAsia="Times New Roman" w:hAnsi="Times New Roman" w:cs="Times New Roman"/>
          <w:sz w:val="24"/>
          <w:szCs w:val="24"/>
          <w:lang w:eastAsia="el-GR"/>
        </w:rPr>
        <w:tab/>
      </w:r>
    </w:p>
    <w:p w:rsidR="00E44756" w:rsidRDefault="00104332" w:rsidP="00E447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44756" w:rsidRPr="00E44756">
        <w:rPr>
          <w:rFonts w:ascii="Times New Roman" w:hAnsi="Times New Roman" w:cs="Times New Roman"/>
          <w:sz w:val="24"/>
          <w:szCs w:val="24"/>
        </w:rPr>
        <w:t>Οι φοιτητές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ήτριες</w:t>
      </w:r>
      <w:proofErr w:type="spellEnd"/>
      <w:r w:rsidR="00E44756" w:rsidRPr="00E44756">
        <w:rPr>
          <w:rFonts w:ascii="Times New Roman" w:hAnsi="Times New Roman" w:cs="Times New Roman"/>
          <w:sz w:val="24"/>
          <w:szCs w:val="24"/>
        </w:rPr>
        <w:t xml:space="preserve"> καλούνται να πραγματοποιήσουν </w:t>
      </w:r>
      <w:r w:rsidR="00E44756" w:rsidRPr="00104332">
        <w:rPr>
          <w:rFonts w:ascii="Times New Roman" w:hAnsi="Times New Roman" w:cs="Times New Roman"/>
          <w:b/>
          <w:sz w:val="24"/>
          <w:szCs w:val="24"/>
        </w:rPr>
        <w:t>υποχρεωτικά</w:t>
      </w:r>
      <w:r w:rsidR="00E84D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756" w:rsidRPr="00E44756">
        <w:rPr>
          <w:rFonts w:ascii="Times New Roman" w:hAnsi="Times New Roman" w:cs="Times New Roman"/>
          <w:sz w:val="24"/>
          <w:szCs w:val="24"/>
        </w:rPr>
        <w:t>πρακτική άσκηση και να επιλέξουν</w:t>
      </w:r>
      <w:r w:rsidR="00E84D2D">
        <w:rPr>
          <w:rFonts w:ascii="Times New Roman" w:hAnsi="Times New Roman" w:cs="Times New Roman"/>
          <w:sz w:val="24"/>
          <w:szCs w:val="24"/>
        </w:rPr>
        <w:t>,</w:t>
      </w:r>
      <w:r w:rsidR="00E44756" w:rsidRPr="00E44756">
        <w:rPr>
          <w:rFonts w:ascii="Times New Roman" w:hAnsi="Times New Roman" w:cs="Times New Roman"/>
          <w:sz w:val="24"/>
          <w:szCs w:val="24"/>
        </w:rPr>
        <w:t xml:space="preserve"> </w:t>
      </w:r>
      <w:r w:rsidR="00E44756" w:rsidRPr="00104332">
        <w:rPr>
          <w:rFonts w:ascii="Times New Roman" w:hAnsi="Times New Roman" w:cs="Times New Roman"/>
          <w:b/>
          <w:sz w:val="24"/>
          <w:szCs w:val="24"/>
        </w:rPr>
        <w:t>εάν επιθυμούν</w:t>
      </w:r>
      <w:r w:rsidR="00E84D2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44756" w:rsidRPr="00E44756">
        <w:rPr>
          <w:rFonts w:ascii="Times New Roman" w:hAnsi="Times New Roman" w:cs="Times New Roman"/>
          <w:sz w:val="24"/>
          <w:szCs w:val="24"/>
        </w:rPr>
        <w:t xml:space="preserve">να </w:t>
      </w:r>
      <w:r>
        <w:rPr>
          <w:rFonts w:ascii="Times New Roman" w:hAnsi="Times New Roman" w:cs="Times New Roman"/>
          <w:sz w:val="24"/>
          <w:szCs w:val="24"/>
        </w:rPr>
        <w:t>εκπονήσουν</w:t>
      </w:r>
      <w:r w:rsidR="00E44756" w:rsidRPr="00E44756">
        <w:rPr>
          <w:rFonts w:ascii="Times New Roman" w:hAnsi="Times New Roman" w:cs="Times New Roman"/>
          <w:sz w:val="24"/>
          <w:szCs w:val="24"/>
        </w:rPr>
        <w:t xml:space="preserve"> διπλωματική εργασία κατά το Δ</w:t>
      </w:r>
      <w:r>
        <w:rPr>
          <w:rFonts w:ascii="Times New Roman" w:hAnsi="Times New Roman" w:cs="Times New Roman"/>
          <w:sz w:val="24"/>
          <w:szCs w:val="24"/>
        </w:rPr>
        <w:t>΄</w:t>
      </w:r>
      <w:r w:rsidR="00E44756" w:rsidRPr="00E44756">
        <w:rPr>
          <w:rFonts w:ascii="Times New Roman" w:hAnsi="Times New Roman" w:cs="Times New Roman"/>
          <w:sz w:val="24"/>
          <w:szCs w:val="24"/>
        </w:rPr>
        <w:t xml:space="preserve"> εξάμηνο των σπουδών τους. </w:t>
      </w:r>
      <w:r>
        <w:rPr>
          <w:rFonts w:ascii="Times New Roman" w:hAnsi="Times New Roman" w:cs="Times New Roman"/>
          <w:sz w:val="24"/>
          <w:szCs w:val="24"/>
        </w:rPr>
        <w:t>Ανάλογα με την παραπάνω επιλογή τους</w:t>
      </w:r>
      <w:r w:rsidR="00E44756" w:rsidRPr="00E44756">
        <w:rPr>
          <w:rFonts w:ascii="Times New Roman" w:hAnsi="Times New Roman" w:cs="Times New Roman"/>
          <w:sz w:val="24"/>
          <w:szCs w:val="24"/>
        </w:rPr>
        <w:t xml:space="preserve"> οι μονάδες </w:t>
      </w:r>
      <w:r w:rsidR="00E44756" w:rsidRPr="00E44756">
        <w:rPr>
          <w:rFonts w:ascii="Times New Roman" w:hAnsi="Times New Roman" w:cs="Times New Roman"/>
          <w:sz w:val="24"/>
          <w:szCs w:val="24"/>
          <w:lang w:val="en-US"/>
        </w:rPr>
        <w:t>ECTS</w:t>
      </w:r>
      <w:r w:rsidR="00E44756" w:rsidRPr="00E44756">
        <w:rPr>
          <w:rFonts w:ascii="Times New Roman" w:hAnsi="Times New Roman" w:cs="Times New Roman"/>
          <w:sz w:val="24"/>
          <w:szCs w:val="24"/>
        </w:rPr>
        <w:t xml:space="preserve"> διαμορφώνονται ως εξής:</w:t>
      </w:r>
    </w:p>
    <w:p w:rsidR="00E84D2D" w:rsidRDefault="00E44756" w:rsidP="00104332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756">
        <w:rPr>
          <w:rFonts w:ascii="Times New Roman" w:hAnsi="Times New Roman" w:cs="Times New Roman"/>
          <w:sz w:val="24"/>
          <w:szCs w:val="24"/>
        </w:rPr>
        <w:t xml:space="preserve">Πρακτική </w:t>
      </w:r>
      <w:r w:rsidR="00104332">
        <w:rPr>
          <w:rFonts w:ascii="Times New Roman" w:hAnsi="Times New Roman" w:cs="Times New Roman"/>
          <w:sz w:val="24"/>
          <w:szCs w:val="24"/>
        </w:rPr>
        <w:t xml:space="preserve"> Άσκηση </w:t>
      </w:r>
      <w:r w:rsidRPr="00E44756">
        <w:rPr>
          <w:rFonts w:ascii="Times New Roman" w:hAnsi="Times New Roman" w:cs="Times New Roman"/>
          <w:b/>
          <w:sz w:val="24"/>
          <w:szCs w:val="24"/>
          <w:u w:val="single"/>
        </w:rPr>
        <w:t>και</w:t>
      </w:r>
      <w:r w:rsidRPr="00E44756">
        <w:rPr>
          <w:rFonts w:ascii="Times New Roman" w:hAnsi="Times New Roman" w:cs="Times New Roman"/>
          <w:sz w:val="24"/>
          <w:szCs w:val="24"/>
        </w:rPr>
        <w:t xml:space="preserve"> Διπλωματική</w:t>
      </w:r>
      <w:r w:rsidR="00104332">
        <w:rPr>
          <w:rFonts w:ascii="Times New Roman" w:hAnsi="Times New Roman" w:cs="Times New Roman"/>
          <w:sz w:val="24"/>
          <w:szCs w:val="24"/>
        </w:rPr>
        <w:t xml:space="preserve"> Εργασία </w:t>
      </w:r>
      <w:r w:rsidRPr="00E44756">
        <w:rPr>
          <w:rFonts w:ascii="Times New Roman" w:hAnsi="Times New Roman" w:cs="Times New Roman"/>
          <w:sz w:val="24"/>
          <w:szCs w:val="24"/>
        </w:rPr>
        <w:t xml:space="preserve">= 20 </w:t>
      </w:r>
      <w:r w:rsidR="00104332">
        <w:rPr>
          <w:rFonts w:ascii="Times New Roman" w:hAnsi="Times New Roman" w:cs="Times New Roman"/>
          <w:sz w:val="24"/>
          <w:szCs w:val="24"/>
        </w:rPr>
        <w:t>μονάδες</w:t>
      </w:r>
      <w:r w:rsidR="00E84D2D">
        <w:rPr>
          <w:rFonts w:ascii="Times New Roman" w:hAnsi="Times New Roman" w:cs="Times New Roman"/>
          <w:sz w:val="24"/>
          <w:szCs w:val="24"/>
        </w:rPr>
        <w:t xml:space="preserve"> </w:t>
      </w:r>
      <w:r w:rsidR="00104332" w:rsidRPr="00104332">
        <w:rPr>
          <w:rFonts w:ascii="Times New Roman" w:hAnsi="Times New Roman" w:cs="Times New Roman"/>
          <w:sz w:val="24"/>
          <w:szCs w:val="24"/>
        </w:rPr>
        <w:t>ECTS</w:t>
      </w:r>
      <w:r w:rsidRPr="00E44756">
        <w:rPr>
          <w:rFonts w:ascii="Times New Roman" w:hAnsi="Times New Roman" w:cs="Times New Roman"/>
          <w:sz w:val="24"/>
          <w:szCs w:val="24"/>
        </w:rPr>
        <w:t xml:space="preserve"> + 10</w:t>
      </w:r>
      <w:r w:rsidR="00104332" w:rsidRPr="00104332">
        <w:rPr>
          <w:rFonts w:ascii="Times New Roman" w:hAnsi="Times New Roman" w:cs="Times New Roman"/>
          <w:sz w:val="24"/>
          <w:szCs w:val="24"/>
        </w:rPr>
        <w:t xml:space="preserve">μονάδες ECTS  </w:t>
      </w:r>
      <w:r w:rsidRPr="00E44756">
        <w:rPr>
          <w:rFonts w:ascii="Times New Roman" w:hAnsi="Times New Roman" w:cs="Times New Roman"/>
          <w:sz w:val="24"/>
          <w:szCs w:val="24"/>
        </w:rPr>
        <w:t xml:space="preserve">= </w:t>
      </w:r>
    </w:p>
    <w:p w:rsidR="00E44756" w:rsidRPr="00E84D2D" w:rsidRDefault="00E44756" w:rsidP="001043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D2D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104332" w:rsidRPr="00E84D2D">
        <w:rPr>
          <w:rFonts w:ascii="Times New Roman" w:hAnsi="Times New Roman" w:cs="Times New Roman"/>
          <w:b/>
          <w:sz w:val="24"/>
          <w:szCs w:val="24"/>
        </w:rPr>
        <w:t xml:space="preserve">μονάδες </w:t>
      </w:r>
      <w:r w:rsidRPr="00E84D2D">
        <w:rPr>
          <w:rFonts w:ascii="Times New Roman" w:hAnsi="Times New Roman" w:cs="Times New Roman"/>
          <w:b/>
          <w:sz w:val="24"/>
          <w:szCs w:val="24"/>
          <w:lang w:val="en-US"/>
        </w:rPr>
        <w:t>ECTS</w:t>
      </w:r>
    </w:p>
    <w:p w:rsidR="00104332" w:rsidRPr="00104332" w:rsidRDefault="00104332" w:rsidP="001043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332">
        <w:rPr>
          <w:rFonts w:ascii="Times New Roman" w:hAnsi="Times New Roman" w:cs="Times New Roman"/>
          <w:b/>
          <w:sz w:val="28"/>
          <w:szCs w:val="28"/>
        </w:rPr>
        <w:t>ή</w:t>
      </w:r>
    </w:p>
    <w:p w:rsidR="00E44756" w:rsidRDefault="00E44756" w:rsidP="001043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756">
        <w:rPr>
          <w:rFonts w:ascii="Times New Roman" w:hAnsi="Times New Roman" w:cs="Times New Roman"/>
          <w:sz w:val="24"/>
          <w:szCs w:val="24"/>
        </w:rPr>
        <w:t>Μόνο Πρακτική</w:t>
      </w:r>
      <w:r w:rsidR="00104332">
        <w:rPr>
          <w:rFonts w:ascii="Times New Roman" w:hAnsi="Times New Roman" w:cs="Times New Roman"/>
          <w:sz w:val="24"/>
          <w:szCs w:val="24"/>
        </w:rPr>
        <w:t xml:space="preserve"> Άσκηση </w:t>
      </w:r>
      <w:r w:rsidRPr="00E44756">
        <w:rPr>
          <w:rFonts w:ascii="Times New Roman" w:hAnsi="Times New Roman" w:cs="Times New Roman"/>
          <w:sz w:val="24"/>
          <w:szCs w:val="24"/>
        </w:rPr>
        <w:t xml:space="preserve">=  </w:t>
      </w:r>
      <w:r w:rsidRPr="00E84D2D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104332" w:rsidRPr="00E84D2D">
        <w:rPr>
          <w:rFonts w:ascii="Times New Roman" w:hAnsi="Times New Roman" w:cs="Times New Roman"/>
          <w:b/>
          <w:sz w:val="24"/>
          <w:szCs w:val="24"/>
        </w:rPr>
        <w:t xml:space="preserve">μονάδες </w:t>
      </w:r>
      <w:r w:rsidRPr="00E84D2D">
        <w:rPr>
          <w:rFonts w:ascii="Times New Roman" w:hAnsi="Times New Roman" w:cs="Times New Roman"/>
          <w:b/>
          <w:sz w:val="24"/>
          <w:szCs w:val="24"/>
          <w:lang w:val="en-US"/>
        </w:rPr>
        <w:t>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4283"/>
        <w:gridCol w:w="1418"/>
      </w:tblGrid>
      <w:tr w:rsidR="009E3E93" w:rsidRPr="00594CA4" w:rsidTr="009E3E93">
        <w:trPr>
          <w:trHeight w:val="571"/>
          <w:jc w:val="center"/>
        </w:trPr>
        <w:tc>
          <w:tcPr>
            <w:tcW w:w="6542" w:type="dxa"/>
            <w:gridSpan w:val="3"/>
            <w:shd w:val="clear" w:color="auto" w:fill="C6D9F1"/>
            <w:vAlign w:val="center"/>
          </w:tcPr>
          <w:p w:rsidR="009E3E93" w:rsidRPr="00594CA4" w:rsidRDefault="008061F7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Σεμινάρια</w:t>
            </w:r>
          </w:p>
        </w:tc>
      </w:tr>
      <w:tr w:rsidR="009E3E93" w:rsidRPr="00594CA4" w:rsidTr="009E3E93">
        <w:trPr>
          <w:trHeight w:val="571"/>
          <w:jc w:val="center"/>
        </w:trPr>
        <w:tc>
          <w:tcPr>
            <w:tcW w:w="841" w:type="dxa"/>
            <w:shd w:val="clear" w:color="auto" w:fill="F2F2F2" w:themeFill="background1" w:themeFillShade="F2"/>
          </w:tcPr>
          <w:p w:rsidR="009E3E93" w:rsidRDefault="009E3E93" w:rsidP="00594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l-GR"/>
              </w:rPr>
            </w:pPr>
          </w:p>
          <w:p w:rsidR="009E3E93" w:rsidRPr="00594CA4" w:rsidRDefault="009E3E93" w:rsidP="00594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l-GR"/>
              </w:rPr>
              <w:t>α/α</w:t>
            </w:r>
          </w:p>
        </w:tc>
        <w:tc>
          <w:tcPr>
            <w:tcW w:w="4283" w:type="dxa"/>
            <w:shd w:val="clear" w:color="auto" w:fill="F2F2F2" w:themeFill="background1" w:themeFillShade="F2"/>
          </w:tcPr>
          <w:p w:rsidR="009E3E93" w:rsidRPr="00594CA4" w:rsidRDefault="009E3E93" w:rsidP="00594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l-GR"/>
              </w:rPr>
            </w:pPr>
          </w:p>
          <w:p w:rsidR="009E3E93" w:rsidRPr="00594CA4" w:rsidRDefault="009E3E93" w:rsidP="00594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l-GR"/>
              </w:rPr>
            </w:pPr>
            <w:r w:rsidRPr="00594CA4">
              <w:rPr>
                <w:rFonts w:ascii="Times New Roman" w:eastAsia="Times New Roman" w:hAnsi="Times New Roman" w:cs="Times New Roman"/>
                <w:b/>
                <w:lang w:eastAsia="el-GR"/>
              </w:rPr>
              <w:t>Θεματική Σεμιναρίου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l-GR"/>
              </w:rPr>
            </w:pPr>
          </w:p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l-GR"/>
              </w:rPr>
            </w:pPr>
            <w:r w:rsidRPr="00594CA4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>ECTS</w:t>
            </w:r>
          </w:p>
        </w:tc>
      </w:tr>
      <w:tr w:rsidR="009E3E93" w:rsidRPr="00594CA4" w:rsidTr="009E3E93">
        <w:trPr>
          <w:jc w:val="center"/>
        </w:trPr>
        <w:tc>
          <w:tcPr>
            <w:tcW w:w="841" w:type="dxa"/>
            <w:shd w:val="clear" w:color="auto" w:fill="F2F2F2" w:themeFill="background1" w:themeFillShade="F2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lang w:eastAsia="el-GR"/>
              </w:rPr>
              <w:t>1</w:t>
            </w:r>
          </w:p>
        </w:tc>
        <w:tc>
          <w:tcPr>
            <w:tcW w:w="4283" w:type="dxa"/>
          </w:tcPr>
          <w:p w:rsidR="009E3E93" w:rsidRPr="00594CA4" w:rsidRDefault="009E3E93" w:rsidP="00594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l-GR"/>
              </w:rPr>
            </w:pPr>
            <w:r w:rsidRPr="00594CA4">
              <w:rPr>
                <w:rFonts w:ascii="Times New Roman" w:eastAsia="Times New Roman" w:hAnsi="Times New Roman" w:cs="Times New Roman"/>
                <w:lang w:eastAsia="el-GR"/>
              </w:rPr>
              <w:t>Μαθητές με αναπηρία και ειδικές εκπαιδευτικές ανάγκες: Βαρηκοΐα-Κώφωση</w:t>
            </w:r>
          </w:p>
        </w:tc>
        <w:tc>
          <w:tcPr>
            <w:tcW w:w="1418" w:type="dxa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9E3E93">
              <w:rPr>
                <w:rFonts w:ascii="Times New Roman" w:eastAsia="Times New Roman" w:hAnsi="Times New Roman" w:cs="Times New Roman"/>
                <w:lang w:eastAsia="el-GR"/>
              </w:rPr>
              <w:t>1,1</w:t>
            </w:r>
          </w:p>
        </w:tc>
      </w:tr>
      <w:tr w:rsidR="009E3E93" w:rsidRPr="00594CA4" w:rsidTr="009E3E93">
        <w:trPr>
          <w:jc w:val="center"/>
        </w:trPr>
        <w:tc>
          <w:tcPr>
            <w:tcW w:w="841" w:type="dxa"/>
            <w:shd w:val="clear" w:color="auto" w:fill="F2F2F2" w:themeFill="background1" w:themeFillShade="F2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lang w:eastAsia="el-GR"/>
              </w:rPr>
              <w:t>2</w:t>
            </w:r>
          </w:p>
        </w:tc>
        <w:tc>
          <w:tcPr>
            <w:tcW w:w="4283" w:type="dxa"/>
          </w:tcPr>
          <w:p w:rsidR="009E3E93" w:rsidRPr="00594CA4" w:rsidRDefault="009E3E93" w:rsidP="00594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l-GR"/>
              </w:rPr>
            </w:pPr>
            <w:r w:rsidRPr="00594CA4">
              <w:rPr>
                <w:rFonts w:ascii="Times New Roman" w:eastAsia="Times New Roman" w:hAnsi="Times New Roman" w:cs="Times New Roman"/>
                <w:lang w:eastAsia="el-GR"/>
              </w:rPr>
              <w:t>Εφαρμογές ΤΠΕ για την Πρόσβαση, την Εκπαίδευση και την Ειδική Αγωγή</w:t>
            </w:r>
          </w:p>
        </w:tc>
        <w:tc>
          <w:tcPr>
            <w:tcW w:w="1418" w:type="dxa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9E3E93">
              <w:rPr>
                <w:rFonts w:ascii="Times New Roman" w:eastAsia="Times New Roman" w:hAnsi="Times New Roman" w:cs="Times New Roman"/>
                <w:lang w:eastAsia="el-GR"/>
              </w:rPr>
              <w:t>1,1</w:t>
            </w:r>
          </w:p>
        </w:tc>
      </w:tr>
      <w:tr w:rsidR="009E3E93" w:rsidRPr="00594CA4" w:rsidTr="009E3E93">
        <w:trPr>
          <w:jc w:val="center"/>
        </w:trPr>
        <w:tc>
          <w:tcPr>
            <w:tcW w:w="841" w:type="dxa"/>
            <w:shd w:val="clear" w:color="auto" w:fill="F2F2F2" w:themeFill="background1" w:themeFillShade="F2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lang w:eastAsia="el-GR"/>
              </w:rPr>
              <w:t>3</w:t>
            </w:r>
          </w:p>
        </w:tc>
        <w:tc>
          <w:tcPr>
            <w:tcW w:w="4283" w:type="dxa"/>
          </w:tcPr>
          <w:p w:rsidR="009E3E93" w:rsidRPr="00594CA4" w:rsidRDefault="009E3E93" w:rsidP="00594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l-GR"/>
              </w:rPr>
            </w:pPr>
            <w:r w:rsidRPr="00594CA4">
              <w:rPr>
                <w:rFonts w:ascii="Times New Roman" w:eastAsia="Times New Roman" w:hAnsi="Times New Roman" w:cs="Times New Roman"/>
                <w:lang w:eastAsia="el-GR"/>
              </w:rPr>
              <w:t>Μαθητές με αναπηρία και ειδικές εκπαιδευτικές ανάγκες: Νοητική Καθυστέρηση</w:t>
            </w:r>
          </w:p>
        </w:tc>
        <w:tc>
          <w:tcPr>
            <w:tcW w:w="1418" w:type="dxa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9E3E93">
              <w:rPr>
                <w:rFonts w:ascii="Times New Roman" w:eastAsia="Times New Roman" w:hAnsi="Times New Roman" w:cs="Times New Roman"/>
                <w:lang w:eastAsia="el-GR"/>
              </w:rPr>
              <w:t>1</w:t>
            </w:r>
          </w:p>
        </w:tc>
      </w:tr>
      <w:tr w:rsidR="009E3E93" w:rsidRPr="00594CA4" w:rsidTr="009E3E93">
        <w:trPr>
          <w:jc w:val="center"/>
        </w:trPr>
        <w:tc>
          <w:tcPr>
            <w:tcW w:w="841" w:type="dxa"/>
            <w:shd w:val="clear" w:color="auto" w:fill="F2F2F2" w:themeFill="background1" w:themeFillShade="F2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lang w:eastAsia="el-GR"/>
              </w:rPr>
              <w:t>4</w:t>
            </w:r>
          </w:p>
        </w:tc>
        <w:tc>
          <w:tcPr>
            <w:tcW w:w="4283" w:type="dxa"/>
          </w:tcPr>
          <w:p w:rsidR="009E3E93" w:rsidRPr="00594CA4" w:rsidRDefault="009E3E93" w:rsidP="00594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l-GR"/>
              </w:rPr>
            </w:pPr>
            <w:r w:rsidRPr="00594CA4">
              <w:rPr>
                <w:rFonts w:ascii="Times New Roman" w:eastAsia="Times New Roman" w:hAnsi="Times New Roman" w:cs="Times New Roman"/>
                <w:lang w:eastAsia="el-GR"/>
              </w:rPr>
              <w:t>Μαθητές με αναπηρία και ειδικές εκπαιδευτικές ανάγκες: Διάχυτη Αναπτυξιακή Διαταραχή</w:t>
            </w:r>
          </w:p>
        </w:tc>
        <w:tc>
          <w:tcPr>
            <w:tcW w:w="1418" w:type="dxa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9E3E93">
              <w:rPr>
                <w:rFonts w:ascii="Times New Roman" w:eastAsia="Times New Roman" w:hAnsi="Times New Roman" w:cs="Times New Roman"/>
                <w:lang w:eastAsia="el-GR"/>
              </w:rPr>
              <w:t>1,1</w:t>
            </w:r>
          </w:p>
        </w:tc>
      </w:tr>
      <w:tr w:rsidR="009E3E93" w:rsidRPr="00594CA4" w:rsidTr="009E3E93">
        <w:trPr>
          <w:jc w:val="center"/>
        </w:trPr>
        <w:tc>
          <w:tcPr>
            <w:tcW w:w="841" w:type="dxa"/>
            <w:shd w:val="clear" w:color="auto" w:fill="F2F2F2" w:themeFill="background1" w:themeFillShade="F2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lang w:eastAsia="el-GR"/>
              </w:rPr>
              <w:t>5</w:t>
            </w:r>
          </w:p>
        </w:tc>
        <w:tc>
          <w:tcPr>
            <w:tcW w:w="4283" w:type="dxa"/>
          </w:tcPr>
          <w:p w:rsidR="009E3E93" w:rsidRPr="00594CA4" w:rsidRDefault="009E3E93" w:rsidP="00594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l-GR"/>
              </w:rPr>
            </w:pPr>
            <w:r w:rsidRPr="00594CA4">
              <w:rPr>
                <w:rFonts w:ascii="Times New Roman" w:eastAsia="Times New Roman" w:hAnsi="Times New Roman" w:cs="Times New Roman"/>
                <w:lang w:eastAsia="el-GR"/>
              </w:rPr>
              <w:t>Μαθητές με αναπηρία και ειδικές εκπαιδευτικές ανάγκες: Σοβαρές-Πολλαπλές Αναπηρίες</w:t>
            </w:r>
          </w:p>
        </w:tc>
        <w:tc>
          <w:tcPr>
            <w:tcW w:w="1418" w:type="dxa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9E3E93">
              <w:rPr>
                <w:rFonts w:ascii="Times New Roman" w:eastAsia="Times New Roman" w:hAnsi="Times New Roman" w:cs="Times New Roman"/>
                <w:lang w:eastAsia="el-GR"/>
              </w:rPr>
              <w:t>1,1</w:t>
            </w:r>
          </w:p>
        </w:tc>
      </w:tr>
      <w:tr w:rsidR="009E3E93" w:rsidRPr="00594CA4" w:rsidTr="009E3E93">
        <w:trPr>
          <w:jc w:val="center"/>
        </w:trPr>
        <w:tc>
          <w:tcPr>
            <w:tcW w:w="841" w:type="dxa"/>
            <w:shd w:val="clear" w:color="auto" w:fill="F2F2F2" w:themeFill="background1" w:themeFillShade="F2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lang w:eastAsia="el-GR"/>
              </w:rPr>
              <w:t>6</w:t>
            </w:r>
          </w:p>
        </w:tc>
        <w:tc>
          <w:tcPr>
            <w:tcW w:w="4283" w:type="dxa"/>
          </w:tcPr>
          <w:p w:rsidR="009E3E93" w:rsidRPr="00594CA4" w:rsidRDefault="009E3E93" w:rsidP="00594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l-GR"/>
              </w:rPr>
            </w:pPr>
            <w:r w:rsidRPr="00594CA4">
              <w:rPr>
                <w:rFonts w:ascii="Times New Roman" w:eastAsia="Times New Roman" w:hAnsi="Times New Roman" w:cs="Times New Roman"/>
                <w:lang w:eastAsia="el-GR"/>
              </w:rPr>
              <w:t xml:space="preserve">Μαθητές με αναπηρία και ειδικές εκπαιδευτικές ανάγκες: Προβλήματα Όρασης – Τύφλωση  </w:t>
            </w:r>
          </w:p>
        </w:tc>
        <w:tc>
          <w:tcPr>
            <w:tcW w:w="1418" w:type="dxa"/>
            <w:vAlign w:val="bottom"/>
          </w:tcPr>
          <w:p w:rsidR="009E3E93" w:rsidRPr="00594CA4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9E3E93">
              <w:rPr>
                <w:rFonts w:ascii="Times New Roman" w:eastAsia="Times New Roman" w:hAnsi="Times New Roman" w:cs="Times New Roman"/>
                <w:lang w:eastAsia="el-GR"/>
              </w:rPr>
              <w:t>1</w:t>
            </w:r>
          </w:p>
        </w:tc>
      </w:tr>
      <w:tr w:rsidR="009E3E93" w:rsidRPr="00594CA4" w:rsidTr="009E3E93">
        <w:trPr>
          <w:jc w:val="center"/>
        </w:trPr>
        <w:tc>
          <w:tcPr>
            <w:tcW w:w="841" w:type="dxa"/>
            <w:shd w:val="clear" w:color="auto" w:fill="F2F2F2" w:themeFill="background1" w:themeFillShade="F2"/>
            <w:vAlign w:val="bottom"/>
          </w:tcPr>
          <w:p w:rsidR="009E3E93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lang w:eastAsia="el-GR"/>
              </w:rPr>
              <w:t>7</w:t>
            </w:r>
          </w:p>
        </w:tc>
        <w:tc>
          <w:tcPr>
            <w:tcW w:w="4283" w:type="dxa"/>
          </w:tcPr>
          <w:p w:rsidR="009E3E93" w:rsidRPr="00594CA4" w:rsidRDefault="009E3E93" w:rsidP="00594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lang w:eastAsia="el-GR"/>
              </w:rPr>
              <w:t>Ειδική Γλωσσική Διαταραχή</w:t>
            </w:r>
          </w:p>
        </w:tc>
        <w:tc>
          <w:tcPr>
            <w:tcW w:w="1418" w:type="dxa"/>
            <w:vAlign w:val="bottom"/>
          </w:tcPr>
          <w:p w:rsidR="009E3E93" w:rsidRPr="009E3E93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9E3E93">
              <w:rPr>
                <w:rFonts w:ascii="Times New Roman" w:eastAsia="Times New Roman" w:hAnsi="Times New Roman" w:cs="Times New Roman"/>
                <w:lang w:eastAsia="el-GR"/>
              </w:rPr>
              <w:t>1,1</w:t>
            </w:r>
          </w:p>
        </w:tc>
      </w:tr>
      <w:tr w:rsidR="009E3E93" w:rsidRPr="00594CA4" w:rsidTr="009E3E93">
        <w:trPr>
          <w:jc w:val="center"/>
        </w:trPr>
        <w:tc>
          <w:tcPr>
            <w:tcW w:w="841" w:type="dxa"/>
            <w:shd w:val="clear" w:color="auto" w:fill="F2F2F2" w:themeFill="background1" w:themeFillShade="F2"/>
            <w:vAlign w:val="bottom"/>
          </w:tcPr>
          <w:p w:rsidR="009E3E93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4283" w:type="dxa"/>
          </w:tcPr>
          <w:p w:rsidR="009E3E93" w:rsidRDefault="009E3E93" w:rsidP="009E3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el-GR"/>
              </w:rPr>
            </w:pPr>
          </w:p>
          <w:p w:rsidR="009E3E93" w:rsidRPr="009E3E93" w:rsidRDefault="009E3E93" w:rsidP="009E3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el-GR"/>
              </w:rPr>
            </w:pPr>
            <w:r w:rsidRPr="009E3E93">
              <w:rPr>
                <w:rFonts w:ascii="Times New Roman" w:eastAsia="Times New Roman" w:hAnsi="Times New Roman" w:cs="Times New Roman"/>
                <w:b/>
                <w:lang w:eastAsia="el-GR"/>
              </w:rPr>
              <w:t xml:space="preserve">Σύνολο </w:t>
            </w:r>
            <w:r w:rsidRPr="009E3E93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>ECTS</w:t>
            </w:r>
          </w:p>
        </w:tc>
        <w:tc>
          <w:tcPr>
            <w:tcW w:w="1418" w:type="dxa"/>
            <w:vAlign w:val="bottom"/>
          </w:tcPr>
          <w:p w:rsidR="009E3E93" w:rsidRPr="009E3E93" w:rsidRDefault="009E3E93" w:rsidP="009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l-GR"/>
              </w:rPr>
            </w:pPr>
            <w:r w:rsidRPr="009E3E93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>7</w:t>
            </w:r>
            <w:r w:rsidRPr="009E3E93">
              <w:rPr>
                <w:rFonts w:ascii="Times New Roman" w:eastAsia="Times New Roman" w:hAnsi="Times New Roman" w:cs="Times New Roman"/>
                <w:b/>
                <w:lang w:eastAsia="el-GR"/>
              </w:rPr>
              <w:t>,5</w:t>
            </w:r>
          </w:p>
        </w:tc>
      </w:tr>
    </w:tbl>
    <w:p w:rsidR="005F10DA" w:rsidRPr="005F10DA" w:rsidRDefault="005F10DA" w:rsidP="0010433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F10DA" w:rsidRPr="005F10DA" w:rsidSect="005F10DA">
      <w:pgSz w:w="11906" w:h="16838"/>
      <w:pgMar w:top="709" w:right="1133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5B8" w:rsidRDefault="009745B8" w:rsidP="005F10DA">
      <w:pPr>
        <w:spacing w:after="0" w:line="240" w:lineRule="auto"/>
      </w:pPr>
      <w:r>
        <w:separator/>
      </w:r>
    </w:p>
  </w:endnote>
  <w:endnote w:type="continuationSeparator" w:id="0">
    <w:p w:rsidR="009745B8" w:rsidRDefault="009745B8" w:rsidP="005F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5B8" w:rsidRDefault="009745B8" w:rsidP="005F10DA">
      <w:pPr>
        <w:spacing w:after="0" w:line="240" w:lineRule="auto"/>
      </w:pPr>
      <w:r>
        <w:separator/>
      </w:r>
    </w:p>
  </w:footnote>
  <w:footnote w:type="continuationSeparator" w:id="0">
    <w:p w:rsidR="009745B8" w:rsidRDefault="009745B8" w:rsidP="005F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7AD"/>
    <w:multiLevelType w:val="hybridMultilevel"/>
    <w:tmpl w:val="429E3152"/>
    <w:lvl w:ilvl="0" w:tplc="D3FC069A">
      <w:numFmt w:val="bullet"/>
      <w:lvlText w:val="-"/>
      <w:lvlJc w:val="left"/>
      <w:pPr>
        <w:ind w:left="360" w:hanging="360"/>
      </w:pPr>
      <w:rPr>
        <w:rFonts w:ascii="Times New Roman" w:eastAsia="Arial Unicode MS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29"/>
    <w:rsid w:val="000052A3"/>
    <w:rsid w:val="00072744"/>
    <w:rsid w:val="00104332"/>
    <w:rsid w:val="0016394A"/>
    <w:rsid w:val="001B5178"/>
    <w:rsid w:val="001D02C9"/>
    <w:rsid w:val="00233629"/>
    <w:rsid w:val="002B31DE"/>
    <w:rsid w:val="00355859"/>
    <w:rsid w:val="003E278A"/>
    <w:rsid w:val="004174A0"/>
    <w:rsid w:val="00594CA4"/>
    <w:rsid w:val="005F10DA"/>
    <w:rsid w:val="0061634E"/>
    <w:rsid w:val="006B4FAA"/>
    <w:rsid w:val="007005F0"/>
    <w:rsid w:val="007515AA"/>
    <w:rsid w:val="008061F7"/>
    <w:rsid w:val="009745B8"/>
    <w:rsid w:val="009E3E93"/>
    <w:rsid w:val="00B20308"/>
    <w:rsid w:val="00B206BC"/>
    <w:rsid w:val="00C0180A"/>
    <w:rsid w:val="00CB5347"/>
    <w:rsid w:val="00E44756"/>
    <w:rsid w:val="00E84D2D"/>
    <w:rsid w:val="00EC6FB4"/>
    <w:rsid w:val="00FD1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2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629"/>
    <w:pPr>
      <w:ind w:left="720"/>
    </w:pPr>
  </w:style>
  <w:style w:type="paragraph" w:styleId="a4">
    <w:name w:val="header"/>
    <w:basedOn w:val="a"/>
    <w:link w:val="Char"/>
    <w:uiPriority w:val="99"/>
    <w:unhideWhenUsed/>
    <w:rsid w:val="005F10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5F10D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5F10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5F10DA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2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629"/>
    <w:pPr>
      <w:ind w:left="720"/>
    </w:pPr>
  </w:style>
  <w:style w:type="paragraph" w:styleId="a4">
    <w:name w:val="header"/>
    <w:basedOn w:val="a"/>
    <w:link w:val="Char"/>
    <w:uiPriority w:val="99"/>
    <w:unhideWhenUsed/>
    <w:rsid w:val="005F10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5F10D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5F10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5F10D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B5EF4-8584-450A-81E5-63224A16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Βάσω</dc:creator>
  <cp:lastModifiedBy>Βάσω</cp:lastModifiedBy>
  <cp:revision>5</cp:revision>
  <dcterms:created xsi:type="dcterms:W3CDTF">2017-01-25T07:41:00Z</dcterms:created>
  <dcterms:modified xsi:type="dcterms:W3CDTF">2017-01-27T15:55:00Z</dcterms:modified>
</cp:coreProperties>
</file>