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98EA5" w14:textId="77777777" w:rsidR="007D25BB" w:rsidRPr="00AF71A4" w:rsidRDefault="007D25BB" w:rsidP="004837E5">
      <w:pPr>
        <w:spacing w:after="0" w:line="240" w:lineRule="auto"/>
        <w:jc w:val="both"/>
        <w:rPr>
          <w:i/>
          <w:sz w:val="20"/>
          <w:szCs w:val="20"/>
        </w:rPr>
      </w:pPr>
    </w:p>
    <w:p w14:paraId="6C6177EB" w14:textId="2678C3B0" w:rsidR="00BA5C4C" w:rsidRPr="00BA5C4C" w:rsidRDefault="00BA5C4C" w:rsidP="00BA5C4C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 wp14:anchorId="2EBEE4EF" wp14:editId="59C99C29">
            <wp:simplePos x="0" y="0"/>
            <wp:positionH relativeFrom="column">
              <wp:posOffset>-459105</wp:posOffset>
            </wp:positionH>
            <wp:positionV relativeFrom="paragraph">
              <wp:posOffset>-92710</wp:posOffset>
            </wp:positionV>
            <wp:extent cx="763905" cy="911860"/>
            <wp:effectExtent l="0" t="0" r="0" b="254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911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5C4C"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14:paraId="72425D11" w14:textId="097EFC6A" w:rsidR="00BA5C4C" w:rsidRPr="00BA5C4C" w:rsidRDefault="00BA5C4C" w:rsidP="00BA5C4C">
      <w:pPr>
        <w:spacing w:after="0" w:line="240" w:lineRule="auto"/>
        <w:rPr>
          <w:rFonts w:ascii="Times New Roman" w:eastAsia="Times New Roman" w:hAnsi="Times New Roman" w:cs="Times New Roman"/>
          <w:spacing w:val="40"/>
          <w:lang w:eastAsia="el-GR"/>
        </w:rPr>
      </w:pPr>
      <w:r>
        <w:rPr>
          <w:rFonts w:ascii="Times New Roman" w:eastAsia="Times New Roman" w:hAnsi="Times New Roman" w:cs="Times New Roman"/>
          <w:spacing w:val="40"/>
          <w:lang w:eastAsia="el-GR"/>
        </w:rPr>
        <w:t xml:space="preserve">   </w:t>
      </w:r>
      <w:r w:rsidRPr="00BA5C4C">
        <w:rPr>
          <w:rFonts w:ascii="Times New Roman" w:eastAsia="Times New Roman" w:hAnsi="Times New Roman" w:cs="Times New Roman"/>
          <w:spacing w:val="40"/>
          <w:lang w:eastAsia="el-GR"/>
        </w:rPr>
        <w:t xml:space="preserve">ΣΧΟΛΗ ΑΝΘΡΩΠΙΣΤΙΚΩΝ ΚΑΙ ΚΟΙΝΩΝΙΚΩΝ ΕΠΙΣΤΗΜΩΝ </w:t>
      </w:r>
    </w:p>
    <w:p w14:paraId="76F94830" w14:textId="77777777" w:rsidR="00BA5C4C" w:rsidRPr="00BA5C4C" w:rsidRDefault="00BA5C4C" w:rsidP="00BA5C4C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spacing w:val="40"/>
          <w:lang w:eastAsia="el-GR"/>
        </w:rPr>
      </w:pPr>
      <w:r w:rsidRPr="00BA5C4C">
        <w:rPr>
          <w:rFonts w:ascii="Times New Roman" w:eastAsia="Times New Roman" w:hAnsi="Times New Roman" w:cs="Times New Roman"/>
          <w:spacing w:val="40"/>
          <w:lang w:eastAsia="el-GR"/>
        </w:rPr>
        <w:t>ΠΑΙΔΑΓΩΓΙΚΟ ΤΜΗΜΑ ΕΙΔΙΚΗΣ ΑΓΩΓΗΣ</w:t>
      </w:r>
    </w:p>
    <w:p w14:paraId="545352BF" w14:textId="77777777" w:rsidR="00BA5C4C" w:rsidRPr="00BA5C4C" w:rsidRDefault="00BA5C4C" w:rsidP="00BA5C4C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b/>
          <w:i/>
          <w:lang w:eastAsia="el-GR"/>
        </w:rPr>
      </w:pPr>
      <w:r w:rsidRPr="00BA5C4C">
        <w:rPr>
          <w:rFonts w:ascii="Times New Roman" w:eastAsia="Times New Roman" w:hAnsi="Times New Roman" w:cs="Times New Roman"/>
          <w:b/>
          <w:i/>
          <w:lang w:eastAsia="el-GR"/>
        </w:rPr>
        <w:t>Πρόγραμμα Μεταπτυχιακών Σπουδών «Επιστήμες της Αγωγής: Ειδική Αγωγή»</w:t>
      </w:r>
    </w:p>
    <w:p w14:paraId="1B9A463A" w14:textId="77777777" w:rsidR="00BA5C4C" w:rsidRPr="00BA5C4C" w:rsidRDefault="00BA5C4C" w:rsidP="00BA5C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Αργοναυτών &amp; Φιλελλήνων, 382 21 Βόλος, </w:t>
      </w:r>
      <w:proofErr w:type="spellStart"/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>.-</w:t>
      </w:r>
      <w:proofErr w:type="gramStart"/>
      <w:r w:rsidRPr="00BA5C4C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fax</w:t>
      </w:r>
      <w:proofErr w:type="gramEnd"/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2421074756, </w:t>
      </w:r>
      <w:r w:rsidRPr="00BA5C4C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email</w:t>
      </w:r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</w:t>
      </w:r>
      <w:proofErr w:type="spellStart"/>
      <w:r w:rsidRPr="00BA5C4C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maspecialed</w:t>
      </w:r>
      <w:proofErr w:type="spellEnd"/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>@</w:t>
      </w:r>
      <w:proofErr w:type="spellStart"/>
      <w:r w:rsidRPr="00BA5C4C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sed</w:t>
      </w:r>
      <w:proofErr w:type="spellEnd"/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proofErr w:type="spellStart"/>
      <w:r w:rsidRPr="00BA5C4C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uth</w:t>
      </w:r>
      <w:proofErr w:type="spellEnd"/>
      <w:r w:rsidRPr="00BA5C4C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BA5C4C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gr</w:t>
      </w:r>
    </w:p>
    <w:p w14:paraId="0884D493" w14:textId="77777777" w:rsidR="00BA5C4C" w:rsidRPr="00BA5C4C" w:rsidRDefault="00BA5C4C" w:rsidP="00BA5C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120"/>
          <w:sz w:val="16"/>
          <w:szCs w:val="16"/>
          <w:lang w:eastAsia="el-GR"/>
        </w:rPr>
      </w:pPr>
    </w:p>
    <w:p w14:paraId="097063D9" w14:textId="0F26FD07" w:rsidR="00BA5C4C" w:rsidRPr="00BA5C4C" w:rsidRDefault="00BA5C4C" w:rsidP="00BA5C4C">
      <w:pPr>
        <w:tabs>
          <w:tab w:val="left" w:pos="24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5C4C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</w:p>
    <w:p w14:paraId="7482249C" w14:textId="77777777" w:rsidR="004837E5" w:rsidRPr="00FA622F" w:rsidRDefault="00141001" w:rsidP="00FA622F">
      <w:pPr>
        <w:spacing w:after="0" w:line="240" w:lineRule="auto"/>
        <w:jc w:val="both"/>
        <w:rPr>
          <w:b/>
        </w:rPr>
      </w:pPr>
      <w:r w:rsidRPr="00FA622F">
        <w:rPr>
          <w:b/>
        </w:rPr>
        <w:t xml:space="preserve">Διαδικασίες και </w:t>
      </w:r>
      <w:r w:rsidR="004837E5" w:rsidRPr="00FA622F">
        <w:rPr>
          <w:b/>
        </w:rPr>
        <w:t>Κριτήρια Επιλογής</w:t>
      </w:r>
    </w:p>
    <w:p w14:paraId="3FC35840" w14:textId="77777777" w:rsidR="002C64F1" w:rsidRDefault="002C64F1" w:rsidP="004837E5">
      <w:pPr>
        <w:spacing w:after="0" w:line="240" w:lineRule="auto"/>
        <w:jc w:val="both"/>
        <w:rPr>
          <w:b/>
        </w:rPr>
      </w:pPr>
    </w:p>
    <w:p w14:paraId="441D7886" w14:textId="77777777" w:rsidR="004837E5" w:rsidRDefault="00AF71A4" w:rsidP="004837E5">
      <w:pPr>
        <w:spacing w:after="0" w:line="240" w:lineRule="auto"/>
        <w:jc w:val="both"/>
      </w:pPr>
      <w:r>
        <w:t>Ο φάκελος υποψηφιότητας</w:t>
      </w:r>
      <w:r w:rsidR="004837E5" w:rsidRPr="00837588">
        <w:t xml:space="preserve"> που κατέθεσε ο/η υποψήφιος/α στη Γραμματεία του </w:t>
      </w:r>
      <w:r>
        <w:t>Π.Μ.Σ. μοριοδοτείται</w:t>
      </w:r>
      <w:bookmarkStart w:id="0" w:name="_GoBack"/>
      <w:bookmarkEnd w:id="0"/>
      <w:r w:rsidR="004837E5" w:rsidRPr="00837588">
        <w:t xml:space="preserve"> με βάση τον ακόλουθο πίνακα</w:t>
      </w:r>
      <w:r w:rsidR="00837588">
        <w:t>:</w:t>
      </w:r>
    </w:p>
    <w:p w14:paraId="39A58E63" w14:textId="77777777" w:rsidR="00837588" w:rsidRDefault="00837588" w:rsidP="004837E5">
      <w:pPr>
        <w:spacing w:after="0" w:line="240" w:lineRule="auto"/>
        <w:jc w:val="both"/>
      </w:pPr>
    </w:p>
    <w:tbl>
      <w:tblPr>
        <w:tblStyle w:val="-1"/>
        <w:tblW w:w="8623" w:type="dxa"/>
        <w:tblLook w:val="04A0" w:firstRow="1" w:lastRow="0" w:firstColumn="1" w:lastColumn="0" w:noHBand="0" w:noVBand="1"/>
      </w:tblPr>
      <w:tblGrid>
        <w:gridCol w:w="6521"/>
        <w:gridCol w:w="2102"/>
      </w:tblGrid>
      <w:tr w:rsidR="00837588" w:rsidRPr="00AF71A4" w14:paraId="3D6CA97D" w14:textId="77777777" w:rsidTr="00AF7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1F544069" w14:textId="77777777" w:rsidR="00837588" w:rsidRPr="00837588" w:rsidRDefault="00837588" w:rsidP="00837588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37588">
              <w:rPr>
                <w:rFonts w:asciiTheme="minorHAnsi" w:eastAsia="Calibri" w:hAnsiTheme="minorHAnsi" w:cstheme="minorHAnsi"/>
              </w:rPr>
              <w:t>ΚΡΙΤΗΡΙΑ ΜΟΡΙΟΔΟΤΗΣΗΣ ΦΑΚΕΛΟΥ</w:t>
            </w:r>
            <w:r w:rsidRPr="00AF71A4">
              <w:rPr>
                <w:rFonts w:asciiTheme="minorHAnsi" w:eastAsia="Calibri" w:hAnsiTheme="minorHAnsi" w:cstheme="minorHAnsi"/>
              </w:rPr>
              <w:t xml:space="preserve"> ΥΠΟΨΗΦΙΟΤΗΤΑΣ</w:t>
            </w:r>
          </w:p>
        </w:tc>
        <w:tc>
          <w:tcPr>
            <w:tcW w:w="2102" w:type="dxa"/>
          </w:tcPr>
          <w:p w14:paraId="7E37CAD1" w14:textId="77777777" w:rsidR="00837588" w:rsidRPr="00837588" w:rsidRDefault="00837588" w:rsidP="008375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</w:rPr>
            </w:pPr>
            <w:r w:rsidRPr="00AF71A4">
              <w:rPr>
                <w:rFonts w:asciiTheme="minorHAnsi" w:eastAsia="Calibri" w:hAnsiTheme="minorHAnsi" w:cstheme="minorHAnsi"/>
              </w:rPr>
              <w:t>ΠΙΣΤΩΣΗ ΜΟΡΙΩΝ</w:t>
            </w:r>
          </w:p>
        </w:tc>
      </w:tr>
      <w:tr w:rsidR="00AF71A4" w:rsidRPr="00837588" w14:paraId="2FBD7B2F" w14:textId="77777777" w:rsidTr="00117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3" w:type="dxa"/>
            <w:gridSpan w:val="2"/>
            <w:shd w:val="clear" w:color="auto" w:fill="BFBFBF" w:themeFill="background1" w:themeFillShade="BF"/>
          </w:tcPr>
          <w:p w14:paraId="0CAEFA1A" w14:textId="77777777" w:rsidR="00AF71A4" w:rsidRPr="00837588" w:rsidRDefault="00AF71A4" w:rsidP="00837588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37588">
              <w:rPr>
                <w:rFonts w:asciiTheme="minorHAnsi" w:eastAsia="Times New Roman" w:hAnsiTheme="minorHAnsi" w:cstheme="minorHAnsi"/>
                <w:sz w:val="24"/>
                <w:szCs w:val="24"/>
              </w:rPr>
              <w:t>Σπουδές</w:t>
            </w:r>
          </w:p>
        </w:tc>
      </w:tr>
      <w:tr w:rsidR="00837588" w:rsidRPr="00837588" w14:paraId="3C9CAE36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132B7558" w14:textId="77777777" w:rsidR="00837588" w:rsidRPr="00837588" w:rsidRDefault="00837588" w:rsidP="00141001">
            <w:pPr>
              <w:jc w:val="both"/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</w:rPr>
              <w:t>Βαθμός πτυχίου (άριστα)</w:t>
            </w:r>
          </w:p>
        </w:tc>
        <w:tc>
          <w:tcPr>
            <w:tcW w:w="2102" w:type="dxa"/>
          </w:tcPr>
          <w:p w14:paraId="05417E73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vertAlign w:val="subscript"/>
              </w:rPr>
            </w:pPr>
            <w:r w:rsidRPr="00837588">
              <w:rPr>
                <w:rFonts w:eastAsia="Calibri" w:cstheme="minorHAnsi"/>
              </w:rPr>
              <w:t>10</w:t>
            </w:r>
          </w:p>
        </w:tc>
      </w:tr>
      <w:tr w:rsidR="00837588" w:rsidRPr="00837588" w14:paraId="2D651AD0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61D41C71" w14:textId="77777777" w:rsidR="00837588" w:rsidRPr="00837588" w:rsidRDefault="00837588" w:rsidP="00141001">
            <w:pPr>
              <w:jc w:val="both"/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</w:rPr>
              <w:t>Βαθμός πτυχίου (λίαν καλώς)</w:t>
            </w:r>
          </w:p>
        </w:tc>
        <w:tc>
          <w:tcPr>
            <w:tcW w:w="2102" w:type="dxa"/>
          </w:tcPr>
          <w:p w14:paraId="2153F830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8</w:t>
            </w:r>
          </w:p>
        </w:tc>
      </w:tr>
      <w:tr w:rsidR="00837588" w:rsidRPr="00837588" w14:paraId="2F8BFD13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1AC25B15" w14:textId="77777777" w:rsidR="00837588" w:rsidRPr="00837588" w:rsidRDefault="00837588" w:rsidP="00141001">
            <w:pPr>
              <w:jc w:val="both"/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</w:rPr>
              <w:t>Βαθμός πτυχίου (καλώς)</w:t>
            </w:r>
          </w:p>
        </w:tc>
        <w:tc>
          <w:tcPr>
            <w:tcW w:w="2102" w:type="dxa"/>
          </w:tcPr>
          <w:p w14:paraId="2D2CECFA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5</w:t>
            </w:r>
          </w:p>
        </w:tc>
      </w:tr>
      <w:tr w:rsidR="00837588" w:rsidRPr="00837588" w14:paraId="6C176CEB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28789BF8" w14:textId="77777777" w:rsidR="00837588" w:rsidRPr="00AF71A4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</w:rPr>
              <w:t>Δεύτερο πτυχίο βασικών σπουδών από ελληνικό πανεπιστήμιο ή της αλλοδαπής (αναγνωρισμένο από το ΔΙΚΑΤΣΑ/ΔΟΑΤΑΠ)</w:t>
            </w:r>
          </w:p>
          <w:p w14:paraId="3604394F" w14:textId="77777777" w:rsidR="00837588" w:rsidRPr="00837588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</w:rPr>
            </w:pPr>
          </w:p>
          <w:p w14:paraId="5B1758B9" w14:textId="77777777" w:rsidR="00837588" w:rsidRPr="00837588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  <w:sz w:val="20"/>
                <w:szCs w:val="2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  <w:i/>
                <w:sz w:val="20"/>
                <w:szCs w:val="20"/>
              </w:rPr>
              <w:t>* Περισσότερα των δυο πτυχίων βασικών σπουδών από ελληνικά πανεπιστήμια ή της αλλοδαπής δε μοριοδοτούνται</w:t>
            </w:r>
            <w:r w:rsidRPr="00837588">
              <w:rPr>
                <w:rFonts w:asciiTheme="minorHAnsi" w:eastAsia="Times New Roman" w:hAnsiTheme="minorHAnsi" w:cs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2102" w:type="dxa"/>
          </w:tcPr>
          <w:p w14:paraId="29B3A6EC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</w:t>
            </w:r>
          </w:p>
        </w:tc>
      </w:tr>
      <w:tr w:rsidR="00837588" w:rsidRPr="00837588" w14:paraId="4A04E614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59BA749F" w14:textId="77777777" w:rsidR="00837588" w:rsidRPr="00AF71A4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</w:rPr>
              <w:t>Τίτλος διδακτορικών σπουδών από ελληνικό πανεπιστήμιο ή της αλλοδαπής (αναγνωρισμένο από το ΔΙΚΑΤΣΑ/ΔΟΑΤΑΠ)</w:t>
            </w:r>
          </w:p>
          <w:p w14:paraId="6118DE56" w14:textId="77777777" w:rsidR="00837588" w:rsidRPr="00AF71A4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</w:rPr>
            </w:pPr>
          </w:p>
          <w:p w14:paraId="12167CA3" w14:textId="77777777" w:rsidR="00837588" w:rsidRPr="00837588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  <w:sz w:val="20"/>
                <w:szCs w:val="2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  <w:i/>
                <w:sz w:val="20"/>
                <w:szCs w:val="20"/>
              </w:rPr>
              <w:t xml:space="preserve">* Περισσότεροι των δυο τίτλων </w:t>
            </w:r>
            <w:r w:rsidRPr="00141001">
              <w:rPr>
                <w:rFonts w:asciiTheme="minorHAnsi" w:eastAsia="Times New Roman" w:hAnsiTheme="minorHAnsi" w:cstheme="minorHAnsi"/>
                <w:b w:val="0"/>
                <w:i/>
                <w:sz w:val="20"/>
                <w:szCs w:val="20"/>
              </w:rPr>
              <w:t>διδακτορικών</w:t>
            </w:r>
            <w:r w:rsidRPr="00837588">
              <w:rPr>
                <w:rFonts w:asciiTheme="minorHAnsi" w:eastAsia="Times New Roman" w:hAnsiTheme="minorHAnsi" w:cstheme="minorHAnsi"/>
                <w:b w:val="0"/>
                <w:i/>
                <w:sz w:val="20"/>
                <w:szCs w:val="20"/>
              </w:rPr>
              <w:t xml:space="preserve"> σπουδών από ελληνικά πανεπιστήμια ή της αλλοδαπής δε μοριοδοτούνται</w:t>
            </w:r>
            <w:r w:rsidRPr="00837588">
              <w:rPr>
                <w:rFonts w:asciiTheme="minorHAnsi" w:eastAsia="Times New Roman" w:hAnsiTheme="minorHAnsi" w:cs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2102" w:type="dxa"/>
          </w:tcPr>
          <w:p w14:paraId="03B82234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AF71A4">
              <w:rPr>
                <w:rFonts w:eastAsia="Calibri" w:cstheme="minorHAnsi"/>
              </w:rPr>
              <w:t>4</w:t>
            </w:r>
          </w:p>
        </w:tc>
      </w:tr>
      <w:tr w:rsidR="00837588" w:rsidRPr="00837588" w14:paraId="21BB1FE9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38FB6828" w14:textId="77777777" w:rsidR="00837588" w:rsidRPr="00AF71A4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</w:rPr>
              <w:t>Τίτλος μεταπτυχιακών σπουδών από ελληνικό πανεπιστήμιο ή της αλλοδαπής (αναγνωρισμένο από το ΔΙΚΑΤΣΑ/ΔΟΑΤΑΠ)</w:t>
            </w:r>
          </w:p>
          <w:p w14:paraId="1FD786AC" w14:textId="77777777" w:rsidR="00837588" w:rsidRPr="00837588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</w:rPr>
            </w:pPr>
          </w:p>
          <w:p w14:paraId="2A563A8B" w14:textId="77777777" w:rsidR="00837588" w:rsidRPr="00837588" w:rsidRDefault="00837588" w:rsidP="00141001">
            <w:pPr>
              <w:jc w:val="both"/>
              <w:rPr>
                <w:rFonts w:asciiTheme="minorHAnsi" w:eastAsia="Times New Roman" w:hAnsiTheme="minorHAnsi" w:cstheme="minorHAnsi"/>
                <w:b w:val="0"/>
                <w:sz w:val="20"/>
                <w:szCs w:val="20"/>
              </w:rPr>
            </w:pPr>
            <w:r w:rsidRPr="00837588">
              <w:rPr>
                <w:rFonts w:asciiTheme="minorHAnsi" w:eastAsia="Times New Roman" w:hAnsiTheme="minorHAnsi" w:cstheme="minorHAnsi"/>
                <w:b w:val="0"/>
                <w:i/>
                <w:sz w:val="20"/>
                <w:szCs w:val="20"/>
              </w:rPr>
              <w:t>* Περισσότεροι των δυο τίτλων μεταπτυχιακών σπουδών από ελληνικά πανεπιστήμια ή της αλλοδαπής δε μοριοδοτούνται</w:t>
            </w:r>
            <w:r w:rsidRPr="00837588">
              <w:rPr>
                <w:rFonts w:asciiTheme="minorHAnsi" w:eastAsia="Times New Roman" w:hAnsiTheme="minorHAnsi" w:cs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2102" w:type="dxa"/>
          </w:tcPr>
          <w:p w14:paraId="4910B9F7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AF71A4">
              <w:rPr>
                <w:rFonts w:eastAsia="Calibri" w:cstheme="minorHAnsi"/>
              </w:rPr>
              <w:t>3</w:t>
            </w:r>
          </w:p>
        </w:tc>
      </w:tr>
      <w:tr w:rsidR="00837588" w:rsidRPr="00837588" w14:paraId="16BC6C8C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22C3E5B1" w14:textId="77777777" w:rsidR="00837588" w:rsidRPr="00837588" w:rsidRDefault="00837588" w:rsidP="00141001">
            <w:pPr>
              <w:jc w:val="both"/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>Μετεκπαίδευση στην Ειδική Αγωγή σε Διδασκαλείο</w:t>
            </w:r>
          </w:p>
        </w:tc>
        <w:tc>
          <w:tcPr>
            <w:tcW w:w="2102" w:type="dxa"/>
          </w:tcPr>
          <w:p w14:paraId="504F8C0B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AF71A4">
              <w:rPr>
                <w:rFonts w:eastAsia="Calibri" w:cstheme="minorHAnsi"/>
              </w:rPr>
              <w:t>2</w:t>
            </w:r>
          </w:p>
        </w:tc>
      </w:tr>
      <w:tr w:rsidR="00837588" w:rsidRPr="00837588" w14:paraId="0FB675C3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559CF593" w14:textId="77777777" w:rsidR="00837588" w:rsidRPr="00AF71A4" w:rsidRDefault="00837588" w:rsidP="00141001">
            <w:pPr>
              <w:jc w:val="both"/>
              <w:rPr>
                <w:rFonts w:asciiTheme="minorHAnsi" w:hAnsiTheme="minorHAnsi" w:cstheme="minorHAnsi"/>
                <w:b w:val="0"/>
              </w:rPr>
            </w:pPr>
            <w:r w:rsidRPr="00837588">
              <w:rPr>
                <w:rFonts w:asciiTheme="minorHAnsi" w:hAnsiTheme="minorHAnsi" w:cstheme="minorHAnsi"/>
                <w:b w:val="0"/>
              </w:rPr>
              <w:t>Παρακολούθηση αυτοτελών σεμιναρίων άνω των 100 ωρών σε θέματα σχετικά με την ειδική αγωγή</w:t>
            </w:r>
          </w:p>
          <w:p w14:paraId="0185E385" w14:textId="77777777" w:rsidR="00837588" w:rsidRPr="00837588" w:rsidRDefault="00837588" w:rsidP="00141001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14:paraId="08761400" w14:textId="77777777" w:rsidR="00837588" w:rsidRPr="00837588" w:rsidRDefault="00837588" w:rsidP="00141001">
            <w:pPr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837588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*μοριοδοτείται μόνο ένα σεμινάριο</w:t>
            </w:r>
          </w:p>
        </w:tc>
        <w:tc>
          <w:tcPr>
            <w:tcW w:w="2102" w:type="dxa"/>
          </w:tcPr>
          <w:p w14:paraId="34E9FDB2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</w:t>
            </w:r>
          </w:p>
        </w:tc>
      </w:tr>
      <w:tr w:rsidR="00837588" w:rsidRPr="00837588" w14:paraId="72915A16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65D07EBC" w14:textId="77777777" w:rsidR="00837588" w:rsidRPr="00837588" w:rsidRDefault="00837588" w:rsidP="00141001">
            <w:pPr>
              <w:jc w:val="both"/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 xml:space="preserve">Ειδικές γνώσεις (νοηματική-4 κύκλοι ή επάρκεια, </w:t>
            </w:r>
            <w:r w:rsidRPr="00837588">
              <w:rPr>
                <w:rFonts w:asciiTheme="minorHAnsi" w:eastAsia="Calibri" w:hAnsiTheme="minorHAnsi" w:cstheme="minorHAnsi"/>
                <w:b w:val="0"/>
                <w:lang w:val="en-US"/>
              </w:rPr>
              <w:t>braille</w:t>
            </w:r>
            <w:r w:rsidRPr="00837588">
              <w:rPr>
                <w:rFonts w:asciiTheme="minorHAnsi" w:eastAsia="Calibri" w:hAnsiTheme="minorHAnsi" w:cstheme="minorHAnsi"/>
                <w:b w:val="0"/>
              </w:rPr>
              <w:t>-πιστοποίηση,  κινητικότητα/προσανατολισμός)</w:t>
            </w:r>
          </w:p>
        </w:tc>
        <w:tc>
          <w:tcPr>
            <w:tcW w:w="2102" w:type="dxa"/>
          </w:tcPr>
          <w:p w14:paraId="0A9AE008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</w:t>
            </w:r>
          </w:p>
        </w:tc>
      </w:tr>
      <w:tr w:rsidR="00837588" w:rsidRPr="00837588" w14:paraId="102F70B7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4D39ED43" w14:textId="77777777" w:rsidR="00837588" w:rsidRPr="00837588" w:rsidRDefault="00837588" w:rsidP="00141001">
            <w:pPr>
              <w:jc w:val="both"/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hAnsiTheme="minorHAnsi" w:cstheme="minorHAnsi"/>
                <w:b w:val="0"/>
              </w:rPr>
              <w:t>Δίπλωμα δεύτερης ξένης γλώσσας (επιπέδου τουλάχιστον Β2 ή αντίστοιχο), όπως αυτά αναγνωρίζονται από τον ΑΣΕΠ</w:t>
            </w:r>
          </w:p>
        </w:tc>
        <w:tc>
          <w:tcPr>
            <w:tcW w:w="2102" w:type="dxa"/>
          </w:tcPr>
          <w:p w14:paraId="424FF323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</w:t>
            </w:r>
          </w:p>
        </w:tc>
      </w:tr>
      <w:tr w:rsidR="00AF71A4" w:rsidRPr="00AF71A4" w14:paraId="3A812254" w14:textId="77777777" w:rsidTr="00F02F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3" w:type="dxa"/>
            <w:gridSpan w:val="2"/>
            <w:shd w:val="clear" w:color="auto" w:fill="BFBFBF" w:themeFill="background1" w:themeFillShade="BF"/>
          </w:tcPr>
          <w:p w14:paraId="0703DEA5" w14:textId="77777777" w:rsidR="00AF71A4" w:rsidRPr="00837588" w:rsidRDefault="00AF71A4" w:rsidP="0083758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837588">
              <w:rPr>
                <w:rFonts w:asciiTheme="minorHAnsi" w:hAnsiTheme="minorHAnsi" w:cstheme="minorHAnsi"/>
                <w:sz w:val="24"/>
                <w:szCs w:val="24"/>
              </w:rPr>
              <w:t>Αποδεδειγμένη Ερευνητική Δραστηριότητα</w:t>
            </w:r>
          </w:p>
        </w:tc>
      </w:tr>
      <w:tr w:rsidR="00837588" w:rsidRPr="00837588" w14:paraId="67618D0A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070EC7D0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>Πτυχιακή Εργασία</w:t>
            </w:r>
          </w:p>
        </w:tc>
        <w:tc>
          <w:tcPr>
            <w:tcW w:w="2102" w:type="dxa"/>
          </w:tcPr>
          <w:p w14:paraId="5D141B20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2</w:t>
            </w:r>
          </w:p>
        </w:tc>
      </w:tr>
      <w:tr w:rsidR="00837588" w:rsidRPr="00837588" w14:paraId="49ED3C6E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246CA07C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 xml:space="preserve">Δημοσιεύσεις σε ξένα </w:t>
            </w:r>
            <w:r w:rsidRPr="00AF71A4">
              <w:rPr>
                <w:rFonts w:asciiTheme="minorHAnsi" w:eastAsia="Calibri" w:hAnsiTheme="minorHAnsi" w:cstheme="minorHAnsi"/>
                <w:b w:val="0"/>
              </w:rPr>
              <w:t xml:space="preserve">επιστημονικά </w:t>
            </w:r>
            <w:r w:rsidRPr="00837588">
              <w:rPr>
                <w:rFonts w:asciiTheme="minorHAnsi" w:eastAsia="Calibri" w:hAnsiTheme="minorHAnsi" w:cstheme="minorHAnsi"/>
                <w:b w:val="0"/>
              </w:rPr>
              <w:t>περιοδικά με κριτές</w:t>
            </w:r>
          </w:p>
        </w:tc>
        <w:tc>
          <w:tcPr>
            <w:tcW w:w="2102" w:type="dxa"/>
          </w:tcPr>
          <w:p w14:paraId="76558571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2*Ν</w:t>
            </w:r>
            <w:r w:rsidRPr="00837588">
              <w:rPr>
                <w:rFonts w:eastAsia="Calibri" w:cstheme="minorHAnsi"/>
                <w:vertAlign w:val="subscript"/>
              </w:rPr>
              <w:t>δημοσιεύσεων</w:t>
            </w:r>
          </w:p>
        </w:tc>
      </w:tr>
      <w:tr w:rsidR="00837588" w:rsidRPr="00837588" w14:paraId="7B614A86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2D3435E2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>Δημοσιεύσεις σε διεθνή πρακτικά συνεδρίων με κριτές</w:t>
            </w:r>
          </w:p>
        </w:tc>
        <w:tc>
          <w:tcPr>
            <w:tcW w:w="2102" w:type="dxa"/>
          </w:tcPr>
          <w:p w14:paraId="4703E47C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1*Ν</w:t>
            </w:r>
            <w:r w:rsidRPr="00837588">
              <w:rPr>
                <w:rFonts w:eastAsia="Calibri" w:cstheme="minorHAnsi"/>
                <w:vertAlign w:val="subscript"/>
              </w:rPr>
              <w:t>δημοσιεύσεων</w:t>
            </w:r>
          </w:p>
        </w:tc>
      </w:tr>
      <w:tr w:rsidR="00837588" w:rsidRPr="00837588" w14:paraId="50D5D6B7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5E7502F2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>Δημοσιεύσεις σε ελληνικά επιστημονικά περιοδικά με κριτές</w:t>
            </w:r>
          </w:p>
        </w:tc>
        <w:tc>
          <w:tcPr>
            <w:tcW w:w="2102" w:type="dxa"/>
          </w:tcPr>
          <w:p w14:paraId="49FED8F4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1*Ν</w:t>
            </w:r>
            <w:r w:rsidRPr="00837588">
              <w:rPr>
                <w:rFonts w:eastAsia="Calibri" w:cstheme="minorHAnsi"/>
                <w:vertAlign w:val="subscript"/>
              </w:rPr>
              <w:t>δημοσιεύσεων</w:t>
            </w:r>
          </w:p>
        </w:tc>
      </w:tr>
      <w:tr w:rsidR="00837588" w:rsidRPr="00837588" w14:paraId="6CDE902A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369B0EA9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>Δημοσιεύσεις σε πρακτικά ελληνικών συνεδρίων με κριτές</w:t>
            </w:r>
          </w:p>
        </w:tc>
        <w:tc>
          <w:tcPr>
            <w:tcW w:w="2102" w:type="dxa"/>
          </w:tcPr>
          <w:p w14:paraId="758E3D9C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1*Ν</w:t>
            </w:r>
            <w:r w:rsidRPr="00837588">
              <w:rPr>
                <w:rFonts w:eastAsia="Calibri" w:cstheme="minorHAnsi"/>
                <w:vertAlign w:val="subscript"/>
              </w:rPr>
              <w:t>δημοσιεύσεων</w:t>
            </w:r>
          </w:p>
        </w:tc>
      </w:tr>
      <w:tr w:rsidR="00837588" w:rsidRPr="00837588" w14:paraId="793087C4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314D9D42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lastRenderedPageBreak/>
              <w:t>Κεφάλαια σε συλλογικούς ελληνικούς τόμους</w:t>
            </w:r>
          </w:p>
        </w:tc>
        <w:tc>
          <w:tcPr>
            <w:tcW w:w="2102" w:type="dxa"/>
          </w:tcPr>
          <w:p w14:paraId="0996CC84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1*Ν</w:t>
            </w:r>
            <w:r w:rsidRPr="00837588">
              <w:rPr>
                <w:rFonts w:eastAsia="Calibri" w:cstheme="minorHAnsi"/>
                <w:vertAlign w:val="subscript"/>
              </w:rPr>
              <w:t>κεφάλαια</w:t>
            </w:r>
          </w:p>
        </w:tc>
      </w:tr>
      <w:tr w:rsidR="00837588" w:rsidRPr="00837588" w14:paraId="70CD863D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55D563A9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>Κεφάλαια σε συλλογικούς ξενόγλωσσους τόμους</w:t>
            </w:r>
          </w:p>
        </w:tc>
        <w:tc>
          <w:tcPr>
            <w:tcW w:w="2102" w:type="dxa"/>
          </w:tcPr>
          <w:p w14:paraId="765D352A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1*Ν</w:t>
            </w:r>
            <w:r w:rsidRPr="00837588">
              <w:rPr>
                <w:rFonts w:eastAsia="Calibri" w:cstheme="minorHAnsi"/>
                <w:vertAlign w:val="subscript"/>
              </w:rPr>
              <w:t>κεφάλαια</w:t>
            </w:r>
          </w:p>
        </w:tc>
      </w:tr>
      <w:tr w:rsidR="00837588" w:rsidRPr="00837588" w14:paraId="5B7408F2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17A3C747" w14:textId="77777777" w:rsidR="00837588" w:rsidRPr="00837588" w:rsidRDefault="00837588" w:rsidP="00837588">
            <w:pPr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</w:rPr>
              <w:t>Προφορική ανακοίνωση ή Αναρτημένη ανακοίνωση (</w:t>
            </w:r>
            <w:r w:rsidRPr="00837588">
              <w:rPr>
                <w:rFonts w:asciiTheme="minorHAnsi" w:eastAsia="Calibri" w:hAnsiTheme="minorHAnsi" w:cstheme="minorHAnsi"/>
                <w:b w:val="0"/>
                <w:lang w:val="en-US"/>
              </w:rPr>
              <w:t>Poster</w:t>
            </w:r>
            <w:r w:rsidRPr="00837588">
              <w:rPr>
                <w:rFonts w:asciiTheme="minorHAnsi" w:eastAsia="Calibri" w:hAnsiTheme="minorHAnsi" w:cstheme="minorHAnsi"/>
                <w:b w:val="0"/>
              </w:rPr>
              <w:t>)</w:t>
            </w:r>
          </w:p>
        </w:tc>
        <w:tc>
          <w:tcPr>
            <w:tcW w:w="2102" w:type="dxa"/>
          </w:tcPr>
          <w:p w14:paraId="01209EAD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0,5*Ν</w:t>
            </w:r>
            <w:r w:rsidRPr="00837588">
              <w:rPr>
                <w:rFonts w:eastAsia="Calibri" w:cstheme="minorHAnsi"/>
                <w:vertAlign w:val="subscript"/>
              </w:rPr>
              <w:t>ανακοινώσεων</w:t>
            </w:r>
          </w:p>
        </w:tc>
      </w:tr>
      <w:tr w:rsidR="00AF71A4" w:rsidRPr="00837588" w14:paraId="53F1F688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3" w:type="dxa"/>
            <w:gridSpan w:val="2"/>
            <w:shd w:val="clear" w:color="auto" w:fill="BFBFBF" w:themeFill="background1" w:themeFillShade="BF"/>
          </w:tcPr>
          <w:p w14:paraId="0D880B4D" w14:textId="77777777" w:rsidR="00AF71A4" w:rsidRPr="00837588" w:rsidRDefault="00AF71A4" w:rsidP="00AF71A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7588">
              <w:rPr>
                <w:rFonts w:asciiTheme="minorHAnsi" w:hAnsiTheme="minorHAnsi" w:cstheme="minorHAnsi"/>
                <w:sz w:val="24"/>
                <w:szCs w:val="24"/>
              </w:rPr>
              <w:t xml:space="preserve">Αποδεδειγμένη </w:t>
            </w:r>
            <w:r w:rsidRPr="00AF71A4">
              <w:rPr>
                <w:rFonts w:asciiTheme="minorHAnsi" w:hAnsiTheme="minorHAnsi" w:cstheme="minorHAnsi"/>
                <w:sz w:val="24"/>
                <w:szCs w:val="24"/>
              </w:rPr>
              <w:t>Επαγγελματική Ε</w:t>
            </w:r>
            <w:r w:rsidRPr="00837588">
              <w:rPr>
                <w:rFonts w:asciiTheme="minorHAnsi" w:hAnsiTheme="minorHAnsi" w:cstheme="minorHAnsi"/>
                <w:sz w:val="24"/>
                <w:szCs w:val="24"/>
              </w:rPr>
              <w:t>μπειρία</w:t>
            </w:r>
          </w:p>
          <w:p w14:paraId="372650AE" w14:textId="77777777" w:rsidR="00AF71A4" w:rsidRPr="00837588" w:rsidRDefault="00AF71A4" w:rsidP="00AF71A4">
            <w:pPr>
              <w:jc w:val="both"/>
              <w:rPr>
                <w:rFonts w:asciiTheme="minorHAnsi" w:eastAsia="Calibri" w:hAnsiTheme="minorHAnsi" w:cstheme="minorHAnsi"/>
                <w:b w:val="0"/>
                <w:sz w:val="18"/>
                <w:szCs w:val="18"/>
              </w:rPr>
            </w:pPr>
            <w:r w:rsidRPr="00837588">
              <w:rPr>
                <w:rFonts w:asciiTheme="minorHAnsi" w:hAnsiTheme="minorHAnsi" w:cstheme="minorHAnsi"/>
                <w:b w:val="0"/>
                <w:i/>
                <w:sz w:val="18"/>
                <w:szCs w:val="18"/>
              </w:rPr>
              <w:t xml:space="preserve">*όποιος/α από τους/τις υποψήφιους/ες έχει αποδεδειγμένη επαγγελματική εμπειρία και στις δυο ακόλουθες κατηγορίες θα </w:t>
            </w:r>
            <w:r w:rsidRPr="00AF71A4">
              <w:rPr>
                <w:rFonts w:asciiTheme="minorHAnsi" w:hAnsiTheme="minorHAnsi" w:cstheme="minorHAnsi"/>
                <w:b w:val="0"/>
                <w:i/>
                <w:sz w:val="18"/>
                <w:szCs w:val="18"/>
              </w:rPr>
              <w:t>μοριοδοτηθεί</w:t>
            </w:r>
            <w:r w:rsidRPr="00837588">
              <w:rPr>
                <w:rFonts w:asciiTheme="minorHAnsi" w:hAnsiTheme="minorHAnsi" w:cstheme="minorHAnsi"/>
                <w:b w:val="0"/>
                <w:i/>
                <w:sz w:val="18"/>
                <w:szCs w:val="18"/>
              </w:rPr>
              <w:t xml:space="preserve"> με βάση την κατηγορία που συγκεντρώνει τον υψηλότερο βαθμό μορίων και όχι και για τις δυο κατηγορίες</w:t>
            </w:r>
            <w:r w:rsidR="007F26C9">
              <w:rPr>
                <w:rFonts w:asciiTheme="minorHAnsi" w:hAnsiTheme="minorHAnsi" w:cstheme="minorHAnsi"/>
                <w:b w:val="0"/>
                <w:i/>
                <w:sz w:val="18"/>
                <w:szCs w:val="18"/>
              </w:rPr>
              <w:t>.</w:t>
            </w:r>
          </w:p>
        </w:tc>
      </w:tr>
      <w:tr w:rsidR="00837588" w:rsidRPr="00837588" w14:paraId="34BD3CFE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048B98A6" w14:textId="77777777" w:rsidR="00837588" w:rsidRPr="00837588" w:rsidRDefault="00837588" w:rsidP="00837588">
            <w:pPr>
              <w:rPr>
                <w:rFonts w:asciiTheme="minorHAnsi" w:hAnsiTheme="minorHAnsi" w:cstheme="minorHAnsi"/>
                <w:b w:val="0"/>
              </w:rPr>
            </w:pPr>
            <w:r w:rsidRPr="00837588">
              <w:rPr>
                <w:rFonts w:asciiTheme="minorHAnsi" w:hAnsiTheme="minorHAnsi" w:cstheme="minorHAnsi"/>
                <w:b w:val="0"/>
              </w:rPr>
              <w:t>Αποδεδειγμένη</w:t>
            </w:r>
            <w:r w:rsidRPr="00AF71A4">
              <w:rPr>
                <w:rFonts w:asciiTheme="minorHAnsi" w:hAnsiTheme="minorHAnsi" w:cstheme="minorHAnsi"/>
                <w:b w:val="0"/>
              </w:rPr>
              <w:t xml:space="preserve"> επαγγελματική</w:t>
            </w:r>
            <w:r w:rsidRPr="00837588">
              <w:rPr>
                <w:rFonts w:asciiTheme="minorHAnsi" w:hAnsiTheme="minorHAnsi" w:cstheme="minorHAnsi"/>
                <w:b w:val="0"/>
              </w:rPr>
              <w:t xml:space="preserve"> εμπειρία σχετικά με την Ειδική Αγωγή σε δημόσιους ή/και ιδιωτικούς φορείς:</w:t>
            </w:r>
          </w:p>
          <w:p w14:paraId="7A6BD897" w14:textId="77777777" w:rsidR="00837588" w:rsidRPr="00837588" w:rsidRDefault="00837588" w:rsidP="00837588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837588">
              <w:rPr>
                <w:rFonts w:asciiTheme="minorHAnsi" w:hAnsiTheme="minorHAnsi" w:cstheme="minorHAnsi"/>
                <w:b w:val="0"/>
                <w:position w:val="-14"/>
              </w:rPr>
              <w:t>Πάνω από 5 έτη</w:t>
            </w:r>
          </w:p>
          <w:p w14:paraId="16611337" w14:textId="77777777" w:rsidR="00837588" w:rsidRPr="00837588" w:rsidRDefault="00837588" w:rsidP="00837588">
            <w:pPr>
              <w:jc w:val="right"/>
              <w:rPr>
                <w:rFonts w:asciiTheme="minorHAnsi" w:hAnsiTheme="minorHAnsi" w:cstheme="minorHAnsi"/>
                <w:b w:val="0"/>
                <w:position w:val="-14"/>
              </w:rPr>
            </w:pPr>
            <w:r w:rsidRPr="00837588">
              <w:rPr>
                <w:rFonts w:asciiTheme="minorHAnsi" w:hAnsiTheme="minorHAnsi" w:cstheme="minorHAnsi"/>
                <w:b w:val="0"/>
                <w:position w:val="-14"/>
              </w:rPr>
              <w:t>Από 1 έως 5 έτη</w:t>
            </w:r>
          </w:p>
          <w:p w14:paraId="252AF049" w14:textId="77777777" w:rsidR="00837588" w:rsidRPr="00837588" w:rsidRDefault="00837588" w:rsidP="00837588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837588">
              <w:rPr>
                <w:rFonts w:asciiTheme="minorHAnsi" w:hAnsiTheme="minorHAnsi" w:cstheme="minorHAnsi"/>
                <w:b w:val="0"/>
                <w:position w:val="-14"/>
              </w:rPr>
              <w:t>Έως και 1έτος</w:t>
            </w:r>
          </w:p>
        </w:tc>
        <w:tc>
          <w:tcPr>
            <w:tcW w:w="2102" w:type="dxa"/>
          </w:tcPr>
          <w:p w14:paraId="7B50E90C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14:paraId="6A096AF7" w14:textId="77777777" w:rsidR="00AF71A4" w:rsidRDefault="00AF71A4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14:paraId="06597E72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37588">
              <w:rPr>
                <w:rFonts w:eastAsia="Times New Roman" w:cs="Times New Roman"/>
              </w:rPr>
              <w:t>3</w:t>
            </w:r>
          </w:p>
          <w:p w14:paraId="3254806E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37588">
              <w:rPr>
                <w:rFonts w:eastAsia="Times New Roman" w:cs="Times New Roman"/>
              </w:rPr>
              <w:t>2</w:t>
            </w:r>
          </w:p>
          <w:p w14:paraId="6ECFCB75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37588">
              <w:rPr>
                <w:rFonts w:eastAsia="Times New Roman" w:cs="Times New Roman"/>
              </w:rPr>
              <w:t>1</w:t>
            </w:r>
          </w:p>
        </w:tc>
      </w:tr>
      <w:tr w:rsidR="00837588" w:rsidRPr="00837588" w14:paraId="05EEC180" w14:textId="77777777" w:rsidTr="00AF7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5AD9AEEB" w14:textId="77777777" w:rsidR="00837588" w:rsidRPr="00837588" w:rsidRDefault="00837588" w:rsidP="00837588">
            <w:pPr>
              <w:jc w:val="both"/>
              <w:rPr>
                <w:rFonts w:asciiTheme="minorHAnsi" w:hAnsiTheme="minorHAnsi" w:cstheme="minorHAnsi"/>
                <w:b w:val="0"/>
                <w:position w:val="-14"/>
              </w:rPr>
            </w:pPr>
            <w:r w:rsidRPr="00837588">
              <w:rPr>
                <w:rFonts w:asciiTheme="minorHAnsi" w:hAnsiTheme="minorHAnsi" w:cstheme="minorHAnsi"/>
                <w:b w:val="0"/>
              </w:rPr>
              <w:t>*Αποδεδειγμένη επαγγελματική εμπειρία που εμπίπτει στην επιστημονική περιοχή των σπουδών του/της υποψηφίου/ας σε δημόσιους ή/και ιδιωτικούς φορείς:</w:t>
            </w:r>
          </w:p>
          <w:p w14:paraId="6C18549F" w14:textId="77777777" w:rsidR="00837588" w:rsidRPr="00837588" w:rsidRDefault="00837588" w:rsidP="00837588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837588">
              <w:rPr>
                <w:rFonts w:asciiTheme="minorHAnsi" w:hAnsiTheme="minorHAnsi" w:cstheme="minorHAnsi"/>
                <w:b w:val="0"/>
                <w:position w:val="-14"/>
              </w:rPr>
              <w:t>Πάνω από 5 έτη</w:t>
            </w:r>
          </w:p>
          <w:p w14:paraId="7C733D23" w14:textId="77777777" w:rsidR="00837588" w:rsidRPr="00837588" w:rsidRDefault="00837588" w:rsidP="00837588">
            <w:pPr>
              <w:jc w:val="right"/>
              <w:rPr>
                <w:rFonts w:asciiTheme="minorHAnsi" w:hAnsiTheme="minorHAnsi" w:cstheme="minorHAnsi"/>
                <w:b w:val="0"/>
                <w:position w:val="-14"/>
              </w:rPr>
            </w:pPr>
            <w:r w:rsidRPr="00837588">
              <w:rPr>
                <w:rFonts w:asciiTheme="minorHAnsi" w:hAnsiTheme="minorHAnsi" w:cstheme="minorHAnsi"/>
                <w:b w:val="0"/>
                <w:position w:val="-14"/>
              </w:rPr>
              <w:t>Από 1 έως 5 έτη</w:t>
            </w:r>
          </w:p>
          <w:p w14:paraId="6BFD5EC6" w14:textId="77777777" w:rsidR="00837588" w:rsidRPr="00837588" w:rsidRDefault="00837588" w:rsidP="00837588">
            <w:pPr>
              <w:jc w:val="right"/>
              <w:rPr>
                <w:rFonts w:asciiTheme="minorHAnsi" w:eastAsia="Calibri" w:hAnsiTheme="minorHAnsi" w:cstheme="minorHAnsi"/>
                <w:b w:val="0"/>
              </w:rPr>
            </w:pPr>
            <w:r w:rsidRPr="00837588">
              <w:rPr>
                <w:rFonts w:asciiTheme="minorHAnsi" w:hAnsiTheme="minorHAnsi" w:cstheme="minorHAnsi"/>
                <w:b w:val="0"/>
                <w:position w:val="-14"/>
              </w:rPr>
              <w:t>Έως 1 έτος</w:t>
            </w:r>
          </w:p>
        </w:tc>
        <w:tc>
          <w:tcPr>
            <w:tcW w:w="2102" w:type="dxa"/>
          </w:tcPr>
          <w:p w14:paraId="7229C3E5" w14:textId="77777777" w:rsidR="00AF71A4" w:rsidRDefault="00AF71A4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14:paraId="474D0CAC" w14:textId="77777777" w:rsidR="00AF71A4" w:rsidRDefault="00AF71A4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14:paraId="71EBEC49" w14:textId="77777777" w:rsidR="00AF71A4" w:rsidRDefault="00AF71A4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14:paraId="02D4A981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37588">
              <w:rPr>
                <w:rFonts w:eastAsia="Times New Roman" w:cs="Times New Roman"/>
              </w:rPr>
              <w:t>1,5</w:t>
            </w:r>
          </w:p>
          <w:p w14:paraId="33776C71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37588">
              <w:rPr>
                <w:rFonts w:eastAsia="Times New Roman" w:cs="Times New Roman"/>
              </w:rPr>
              <w:t>1</w:t>
            </w:r>
          </w:p>
          <w:p w14:paraId="0787F5D6" w14:textId="77777777" w:rsidR="00837588" w:rsidRPr="00837588" w:rsidRDefault="00837588" w:rsidP="008375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val="en-US"/>
              </w:rPr>
            </w:pPr>
            <w:r w:rsidRPr="00837588">
              <w:rPr>
                <w:rFonts w:eastAsia="Times New Roman" w:cs="Times New Roman"/>
              </w:rPr>
              <w:t>0,5</w:t>
            </w:r>
          </w:p>
        </w:tc>
      </w:tr>
      <w:tr w:rsidR="00837588" w:rsidRPr="00837588" w14:paraId="2F131DEC" w14:textId="77777777" w:rsidTr="00AF71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14:paraId="33820C2A" w14:textId="77777777" w:rsidR="00837588" w:rsidRPr="00837588" w:rsidRDefault="00837588" w:rsidP="00837588">
            <w:pPr>
              <w:jc w:val="right"/>
              <w:rPr>
                <w:rFonts w:asciiTheme="minorHAnsi" w:eastAsia="Calibri" w:hAnsiTheme="minorHAnsi" w:cstheme="minorHAnsi"/>
              </w:rPr>
            </w:pPr>
            <w:r w:rsidRPr="00837588">
              <w:rPr>
                <w:rFonts w:asciiTheme="minorHAnsi" w:eastAsia="Calibri" w:hAnsiTheme="minorHAnsi" w:cstheme="minorHAnsi"/>
              </w:rPr>
              <w:t>ΣΥΝΟΛΟ</w:t>
            </w:r>
          </w:p>
        </w:tc>
        <w:tc>
          <w:tcPr>
            <w:tcW w:w="2102" w:type="dxa"/>
          </w:tcPr>
          <w:p w14:paraId="1F1977BC" w14:textId="77777777" w:rsidR="00837588" w:rsidRPr="00837588" w:rsidRDefault="00837588" w:rsidP="008375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</w:rPr>
            </w:pPr>
            <w:r w:rsidRPr="00837588">
              <w:rPr>
                <w:rFonts w:eastAsia="Times New Roman" w:cs="Times New Roman"/>
                <w:b/>
              </w:rPr>
              <w:t>Α</w:t>
            </w:r>
          </w:p>
        </w:tc>
      </w:tr>
      <w:tr w:rsidR="00837588" w:rsidRPr="00837588" w14:paraId="55E01FBE" w14:textId="77777777" w:rsidTr="00141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3" w:type="dxa"/>
            <w:gridSpan w:val="2"/>
            <w:shd w:val="clear" w:color="auto" w:fill="F2F2F2" w:themeFill="background1" w:themeFillShade="F2"/>
          </w:tcPr>
          <w:p w14:paraId="0B6FAA2C" w14:textId="77777777" w:rsidR="00837588" w:rsidRPr="00837588" w:rsidRDefault="00837588" w:rsidP="00837588">
            <w:pPr>
              <w:jc w:val="both"/>
              <w:rPr>
                <w:rFonts w:asciiTheme="minorHAnsi" w:eastAsia="Times New Roman" w:hAnsiTheme="minorHAnsi" w:cs="Times New Roman"/>
                <w:b w:val="0"/>
                <w:i/>
                <w:sz w:val="20"/>
                <w:szCs w:val="20"/>
              </w:rPr>
            </w:pPr>
            <w:r w:rsidRPr="00837588">
              <w:rPr>
                <w:rFonts w:asciiTheme="minorHAnsi" w:eastAsia="Calibri" w:hAnsiTheme="minorHAnsi" w:cstheme="minorHAnsi"/>
                <w:b w:val="0"/>
                <w:i/>
                <w:sz w:val="20"/>
                <w:szCs w:val="20"/>
              </w:rPr>
              <w:t xml:space="preserve">Πιστοποιητικά/Βεβαιώσεις που αποδεικνύουν εργασία σε εθελοντική βάση καθώς και πρακτική άσκηση σε δομές/φορείς που σχετίζονται με την ειδική αγωγή (π.χ. χρηματοδοτούμενη πρακτική άσκηση) μπορούν να συμπεριληφθούν στο φάκελο του/της υποψήφιου/ας και θα συνεκτιμηθούν κατά τη διαδικασία </w:t>
            </w:r>
            <w:r w:rsidRPr="00141001">
              <w:rPr>
                <w:rFonts w:asciiTheme="minorHAnsi" w:eastAsia="Calibri" w:hAnsiTheme="minorHAnsi" w:cstheme="minorHAnsi"/>
                <w:b w:val="0"/>
                <w:i/>
                <w:sz w:val="20"/>
                <w:szCs w:val="20"/>
              </w:rPr>
              <w:t>της συνέντευξης</w:t>
            </w:r>
            <w:r w:rsidRPr="00837588">
              <w:rPr>
                <w:rFonts w:asciiTheme="minorHAnsi" w:eastAsia="Calibri" w:hAnsiTheme="minorHAnsi" w:cstheme="minorHAnsi"/>
                <w:b w:val="0"/>
                <w:i/>
                <w:sz w:val="20"/>
                <w:szCs w:val="20"/>
              </w:rPr>
              <w:t>.</w:t>
            </w:r>
          </w:p>
        </w:tc>
      </w:tr>
    </w:tbl>
    <w:p w14:paraId="122E99FD" w14:textId="77777777" w:rsidR="00837588" w:rsidRDefault="00837588" w:rsidP="004837E5">
      <w:pPr>
        <w:spacing w:after="0" w:line="240" w:lineRule="auto"/>
        <w:jc w:val="both"/>
      </w:pPr>
    </w:p>
    <w:p w14:paraId="20D629D9" w14:textId="77777777" w:rsidR="00837588" w:rsidRDefault="00837588" w:rsidP="004837E5">
      <w:pPr>
        <w:spacing w:after="0" w:line="240" w:lineRule="auto"/>
        <w:jc w:val="both"/>
      </w:pPr>
    </w:p>
    <w:p w14:paraId="53102061" w14:textId="77777777" w:rsidR="00141001" w:rsidRDefault="004837E5" w:rsidP="004837E5">
      <w:pPr>
        <w:spacing w:after="0"/>
        <w:jc w:val="both"/>
      </w:pPr>
      <w:r>
        <w:t xml:space="preserve">Γίνεται κατάταξη όλων των υποψηφίων με βάση τα ανωτέρω κριτήρια και οι </w:t>
      </w:r>
      <w:r w:rsidR="002C64F1">
        <w:t xml:space="preserve">πρώτοι </w:t>
      </w:r>
      <w:r>
        <w:t xml:space="preserve">120 που συγκεντρώνουν </w:t>
      </w:r>
      <w:r w:rsidR="002C64F1">
        <w:t>τα υψηλότερα μόρια</w:t>
      </w:r>
      <w:r>
        <w:t xml:space="preserve"> ακολουθούν την παρακάτω διαδικασία:</w:t>
      </w:r>
    </w:p>
    <w:p w14:paraId="2CB70C12" w14:textId="77777777" w:rsidR="004837E5" w:rsidRDefault="00141001" w:rsidP="004837E5">
      <w:pPr>
        <w:spacing w:after="0"/>
        <w:jc w:val="both"/>
      </w:pPr>
      <w:r>
        <w:t xml:space="preserve"> α</w:t>
      </w:r>
      <w:r w:rsidR="004837E5">
        <w:t xml:space="preserve">) όσοι/ες έχουν πτυχίο αγγλικών επιπέδου </w:t>
      </w:r>
      <w:proofErr w:type="spellStart"/>
      <w:r w:rsidR="004837E5">
        <w:t>Proficiency</w:t>
      </w:r>
      <w:proofErr w:type="spellEnd"/>
      <w:r w:rsidR="004837E5">
        <w:t xml:space="preserve"> (Γ2) ή </w:t>
      </w:r>
      <w:proofErr w:type="spellStart"/>
      <w:r w:rsidR="004837E5">
        <w:t>Lower</w:t>
      </w:r>
      <w:proofErr w:type="spellEnd"/>
      <w:r w:rsidR="004837E5">
        <w:t xml:space="preserve"> (Β2), όπως αυτά αναγνωρίζονται από τον ΑΣΕΠ, και οι πτυχιούχοι Τμημάτων Αγγλικής Φιλολογίας Πανεπιστημίων της ημεδαπής συνεχίζουν απευθείας στη διαδικασία της συνέντευξης,</w:t>
      </w:r>
    </w:p>
    <w:p w14:paraId="0556D86C" w14:textId="2D912FD0" w:rsidR="004837E5" w:rsidRDefault="00141001" w:rsidP="004837E5">
      <w:pPr>
        <w:spacing w:after="0"/>
        <w:jc w:val="both"/>
      </w:pPr>
      <w:r>
        <w:t>β</w:t>
      </w:r>
      <w:r w:rsidR="004837E5">
        <w:t>) όσοι</w:t>
      </w:r>
      <w:r w:rsidR="002C64F1">
        <w:t>/ες</w:t>
      </w:r>
      <w:r w:rsidR="004837E5">
        <w:t xml:space="preserve"> δεν έχουν αποδεδειγμένη γνώση της αγγλικής γλώσσας </w:t>
      </w:r>
      <w:r w:rsidR="002C64F1" w:rsidRPr="00340E13">
        <w:rPr>
          <w:shd w:val="clear" w:color="auto" w:fill="FFFFFF" w:themeFill="background1"/>
        </w:rPr>
        <w:t xml:space="preserve">(σύμφωνα με το </w:t>
      </w:r>
      <w:r w:rsidR="00340E13" w:rsidRPr="00340E13">
        <w:rPr>
          <w:shd w:val="clear" w:color="auto" w:fill="FFFFFF" w:themeFill="background1"/>
        </w:rPr>
        <w:t>α</w:t>
      </w:r>
      <w:r w:rsidR="002C64F1" w:rsidRPr="00340E13">
        <w:rPr>
          <w:shd w:val="clear" w:color="auto" w:fill="FFFFFF" w:themeFill="background1"/>
        </w:rPr>
        <w:t>)</w:t>
      </w:r>
      <w:r w:rsidR="002C64F1">
        <w:t xml:space="preserve"> </w:t>
      </w:r>
      <w:r w:rsidR="004837E5">
        <w:t>συμμετέχουν σε εξέταση στην αγγλική γλώσσα η οποία διοργανώνεται από το Π.Μ.Σ. Οι επιτυχόντες</w:t>
      </w:r>
      <w:r w:rsidR="00AF71A4">
        <w:t>/ούσες</w:t>
      </w:r>
      <w:r w:rsidR="004837E5">
        <w:t xml:space="preserve"> στην ανωτέρω εξέταση συνεχίζουν στη διαδικασία των συνεντεύξεων.</w:t>
      </w:r>
    </w:p>
    <w:p w14:paraId="6FB95E74" w14:textId="77777777" w:rsidR="00AF71A4" w:rsidRDefault="00AF71A4" w:rsidP="004837E5">
      <w:pPr>
        <w:spacing w:after="0"/>
        <w:jc w:val="both"/>
      </w:pPr>
    </w:p>
    <w:p w14:paraId="35698353" w14:textId="1A34B9C9" w:rsidR="002C64F1" w:rsidRDefault="002C64F1" w:rsidP="004837E5">
      <w:pPr>
        <w:spacing w:after="0"/>
        <w:jc w:val="both"/>
      </w:pPr>
      <w:r>
        <w:t xml:space="preserve">Κατά τη διαδικασία της συνέντευξης η επιτροπή </w:t>
      </w:r>
      <w:r w:rsidR="00141001">
        <w:t xml:space="preserve">επιλογής μεταπτυχιακών φοιτητών/τριών </w:t>
      </w:r>
      <w:r>
        <w:t xml:space="preserve">βαθμολογεί με άριστα το είκοσι (20). </w:t>
      </w:r>
      <w:r w:rsidR="00BF5C09">
        <w:t>Τα μόρια που συγκεντρώνει κάθε υποψήφιος/α στη συνέντευξη θα πρέπει να είναι</w:t>
      </w:r>
      <w:r w:rsidR="00AF71A4">
        <w:t xml:space="preserve"> τουλάχιστον</w:t>
      </w:r>
      <w:r w:rsidR="00141001">
        <w:t xml:space="preserve"> από οκτώ (8)</w:t>
      </w:r>
      <w:r w:rsidR="00BF5C09">
        <w:t xml:space="preserve"> και άνω.</w:t>
      </w:r>
      <w:r w:rsidR="00351084">
        <w:t xml:space="preserve"> </w:t>
      </w:r>
      <w:r w:rsidR="00BF5C09">
        <w:t xml:space="preserve">Όσοι/ες </w:t>
      </w:r>
      <w:r w:rsidR="00F240B7" w:rsidRPr="00F240B7">
        <w:t xml:space="preserve">υποψήφιοι/ες </w:t>
      </w:r>
      <w:r w:rsidR="00BF5C09">
        <w:t xml:space="preserve">έχουν μόρια χαμηλότερα των οκτώ (8) στη συνέντευξη αποκλείονται από </w:t>
      </w:r>
      <w:r w:rsidR="006759B3">
        <w:t xml:space="preserve">κάθε </w:t>
      </w:r>
      <w:r w:rsidR="00BF5C09">
        <w:t xml:space="preserve">περαιτέρω </w:t>
      </w:r>
      <w:r w:rsidR="006759B3">
        <w:t>διαδικασία</w:t>
      </w:r>
      <w:r w:rsidR="00BF5C09">
        <w:t>.</w:t>
      </w:r>
    </w:p>
    <w:p w14:paraId="2BDFD24F" w14:textId="77777777" w:rsidR="006759B3" w:rsidRDefault="006759B3" w:rsidP="004837E5">
      <w:pPr>
        <w:spacing w:after="0"/>
        <w:jc w:val="both"/>
      </w:pPr>
    </w:p>
    <w:p w14:paraId="4493DB4B" w14:textId="77777777" w:rsidR="001B5C82" w:rsidRDefault="00A66310" w:rsidP="002C64F1">
      <w:pPr>
        <w:jc w:val="both"/>
      </w:pPr>
      <w:r>
        <w:t>Μετά το πέρας των συνεντεύξεων των υποψηφίων γ</w:t>
      </w:r>
      <w:r w:rsidR="002C64F1">
        <w:t xml:space="preserve">ίνεται κατάταξη με βάση το σύνολο των μορίων που συγκεντρώθηκαν (φάκελος υποψηφιότητας και βαθμολογία συνέντευξης). </w:t>
      </w:r>
      <w:r w:rsidR="008908D1">
        <w:t xml:space="preserve"> Η μοριοδότηση του φακέλου υποψηφιότητας συνεισφέρει κατά το 80% στην τελική μοριοδότηση του</w:t>
      </w:r>
      <w:r w:rsidR="00141001">
        <w:t>/της</w:t>
      </w:r>
      <w:r w:rsidR="008908D1">
        <w:t xml:space="preserve"> υποψήφιου/ας, ενώ η μοριοδότηση της συνέντευξης συνεισφέρει κατά το 20% στην τελική μοριοδότηση</w:t>
      </w:r>
      <w:r w:rsidR="006759B3">
        <w:t>.</w:t>
      </w:r>
    </w:p>
    <w:p w14:paraId="7750A7BB" w14:textId="77777777" w:rsidR="001B5C82" w:rsidRPr="006759B3" w:rsidRDefault="001B5C82" w:rsidP="001B5C82">
      <w:pPr>
        <w:spacing w:after="0" w:line="240" w:lineRule="auto"/>
        <w:jc w:val="center"/>
        <w:rPr>
          <w:b/>
        </w:rPr>
      </w:pPr>
      <w:r w:rsidRPr="006759B3">
        <w:rPr>
          <w:b/>
        </w:rPr>
        <w:t>(Μόρια Φακέλου Υποψηφιότητας Χ 80%) + (Μόρια Συνέντευξης Χ 20%)</w:t>
      </w:r>
    </w:p>
    <w:p w14:paraId="6C3FA8D1" w14:textId="77777777" w:rsidR="001B5C82" w:rsidRPr="006759B3" w:rsidRDefault="007F26C9" w:rsidP="001B5C82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7D25BB">
        <w:rPr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  <w:r w:rsidR="001B5C82" w:rsidRPr="006759B3">
        <w:rPr>
          <w:sz w:val="16"/>
          <w:szCs w:val="16"/>
        </w:rPr>
        <w:t>(μέγιστος αριθμός μορίων συνέντευξης=20)</w:t>
      </w:r>
    </w:p>
    <w:p w14:paraId="613C4BBD" w14:textId="77777777" w:rsidR="001B5C82" w:rsidRPr="006759B3" w:rsidRDefault="001B5C82" w:rsidP="001B5C82">
      <w:pPr>
        <w:spacing w:after="0" w:line="240" w:lineRule="auto"/>
        <w:jc w:val="both"/>
        <w:rPr>
          <w:b/>
          <w:sz w:val="16"/>
          <w:szCs w:val="16"/>
        </w:rPr>
      </w:pPr>
    </w:p>
    <w:p w14:paraId="61328E90" w14:textId="77777777" w:rsidR="001B5C82" w:rsidRPr="006759B3" w:rsidRDefault="001B5C82" w:rsidP="001B5C82">
      <w:pPr>
        <w:spacing w:after="0" w:line="240" w:lineRule="auto"/>
        <w:jc w:val="center"/>
        <w:rPr>
          <w:b/>
        </w:rPr>
      </w:pPr>
      <w:r w:rsidRPr="006759B3">
        <w:rPr>
          <w:b/>
        </w:rPr>
        <w:t>=</w:t>
      </w:r>
    </w:p>
    <w:p w14:paraId="6B9422A5" w14:textId="77777777" w:rsidR="001B5C82" w:rsidRPr="006759B3" w:rsidRDefault="001B5C82" w:rsidP="001B5C82">
      <w:pPr>
        <w:spacing w:after="0" w:line="240" w:lineRule="auto"/>
        <w:jc w:val="center"/>
        <w:rPr>
          <w:b/>
        </w:rPr>
      </w:pPr>
      <w:r w:rsidRPr="006759B3">
        <w:rPr>
          <w:b/>
        </w:rPr>
        <w:t>Τελική Μοριοδότηση</w:t>
      </w:r>
    </w:p>
    <w:p w14:paraId="2D020935" w14:textId="77777777" w:rsidR="001B5C82" w:rsidRPr="006759B3" w:rsidRDefault="001B5C82" w:rsidP="001B5C82">
      <w:pPr>
        <w:jc w:val="center"/>
        <w:rPr>
          <w:b/>
        </w:rPr>
      </w:pPr>
    </w:p>
    <w:sectPr w:rsidR="001B5C82" w:rsidRPr="006759B3" w:rsidSect="00BA5C4C">
      <w:pgSz w:w="11906" w:h="16838"/>
      <w:pgMar w:top="709" w:right="1416" w:bottom="1135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2EBC4A" w15:done="0"/>
  <w15:commentEx w15:paraId="5AFA40B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609"/>
    <w:multiLevelType w:val="hybridMultilevel"/>
    <w:tmpl w:val="02D64A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44F51"/>
    <w:multiLevelType w:val="hybridMultilevel"/>
    <w:tmpl w:val="B7221F46"/>
    <w:lvl w:ilvl="0" w:tplc="5E96038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7424576"/>
    <w:multiLevelType w:val="hybridMultilevel"/>
    <w:tmpl w:val="8CC4C368"/>
    <w:lvl w:ilvl="0" w:tplc="F24857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C1F46"/>
    <w:multiLevelType w:val="hybridMultilevel"/>
    <w:tmpl w:val="50704D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B05C1"/>
    <w:multiLevelType w:val="hybridMultilevel"/>
    <w:tmpl w:val="35FEA030"/>
    <w:lvl w:ilvl="0" w:tplc="CEC26BB4">
      <w:numFmt w:val="bullet"/>
      <w:lvlText w:val="-"/>
      <w:lvlJc w:val="left"/>
      <w:pPr>
        <w:ind w:left="75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9C"/>
    <w:rsid w:val="00067826"/>
    <w:rsid w:val="00092490"/>
    <w:rsid w:val="000B2026"/>
    <w:rsid w:val="000C6263"/>
    <w:rsid w:val="000E12E2"/>
    <w:rsid w:val="00136F1A"/>
    <w:rsid w:val="00141001"/>
    <w:rsid w:val="00181D36"/>
    <w:rsid w:val="001A21AD"/>
    <w:rsid w:val="001B5C82"/>
    <w:rsid w:val="002C64F1"/>
    <w:rsid w:val="003249FC"/>
    <w:rsid w:val="00340E13"/>
    <w:rsid w:val="00343975"/>
    <w:rsid w:val="00351084"/>
    <w:rsid w:val="003706B4"/>
    <w:rsid w:val="00371C76"/>
    <w:rsid w:val="003745C7"/>
    <w:rsid w:val="00396323"/>
    <w:rsid w:val="003A2484"/>
    <w:rsid w:val="003F2CC0"/>
    <w:rsid w:val="0040508A"/>
    <w:rsid w:val="00437591"/>
    <w:rsid w:val="004837E5"/>
    <w:rsid w:val="004D61EC"/>
    <w:rsid w:val="004F44E3"/>
    <w:rsid w:val="00523DD2"/>
    <w:rsid w:val="00533D28"/>
    <w:rsid w:val="005562AC"/>
    <w:rsid w:val="00571C4B"/>
    <w:rsid w:val="00650A99"/>
    <w:rsid w:val="006731EA"/>
    <w:rsid w:val="006759B3"/>
    <w:rsid w:val="007A3A19"/>
    <w:rsid w:val="007C0BE5"/>
    <w:rsid w:val="007D25BB"/>
    <w:rsid w:val="007F26C9"/>
    <w:rsid w:val="007F3012"/>
    <w:rsid w:val="00823B99"/>
    <w:rsid w:val="00837588"/>
    <w:rsid w:val="00837A91"/>
    <w:rsid w:val="00887D07"/>
    <w:rsid w:val="008908D1"/>
    <w:rsid w:val="009073B2"/>
    <w:rsid w:val="0091577E"/>
    <w:rsid w:val="009C730A"/>
    <w:rsid w:val="009D140D"/>
    <w:rsid w:val="009F5036"/>
    <w:rsid w:val="00A66310"/>
    <w:rsid w:val="00AF71A4"/>
    <w:rsid w:val="00B373BC"/>
    <w:rsid w:val="00B72333"/>
    <w:rsid w:val="00B776EF"/>
    <w:rsid w:val="00BA1A7D"/>
    <w:rsid w:val="00BA5C4C"/>
    <w:rsid w:val="00BE593D"/>
    <w:rsid w:val="00BF5C09"/>
    <w:rsid w:val="00C0383C"/>
    <w:rsid w:val="00C3159C"/>
    <w:rsid w:val="00C35EE0"/>
    <w:rsid w:val="00C51D9C"/>
    <w:rsid w:val="00CA584D"/>
    <w:rsid w:val="00CF3E00"/>
    <w:rsid w:val="00D73A13"/>
    <w:rsid w:val="00DA0B94"/>
    <w:rsid w:val="00E40085"/>
    <w:rsid w:val="00E73C77"/>
    <w:rsid w:val="00EC46FE"/>
    <w:rsid w:val="00EE68D9"/>
    <w:rsid w:val="00F240B7"/>
    <w:rsid w:val="00F939C9"/>
    <w:rsid w:val="00FA622F"/>
    <w:rsid w:val="00FB5971"/>
    <w:rsid w:val="00FF651C"/>
    <w:rsid w:val="00FF7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8D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D9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571C4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6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67826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AF71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a5">
    <w:name w:val="annotation reference"/>
    <w:basedOn w:val="a0"/>
    <w:uiPriority w:val="99"/>
    <w:semiHidden/>
    <w:unhideWhenUsed/>
    <w:rsid w:val="00837A9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837A9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837A9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837A9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837A9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D9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571C4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6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67826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AF71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a5">
    <w:name w:val="annotation reference"/>
    <w:basedOn w:val="a0"/>
    <w:uiPriority w:val="99"/>
    <w:semiHidden/>
    <w:unhideWhenUsed/>
    <w:rsid w:val="00837A9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837A9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837A9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837A9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837A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1528C-2208-4464-BDB7-7056B33AB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Βάσω</cp:lastModifiedBy>
  <cp:revision>5</cp:revision>
  <cp:lastPrinted>2017-01-19T18:28:00Z</cp:lastPrinted>
  <dcterms:created xsi:type="dcterms:W3CDTF">2017-01-26T09:35:00Z</dcterms:created>
  <dcterms:modified xsi:type="dcterms:W3CDTF">2017-01-27T15:57:00Z</dcterms:modified>
</cp:coreProperties>
</file>