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w:t>
      </w:r>
      <w:r w:rsidR="00CC6272">
        <w:rPr>
          <w:rFonts w:ascii="Candara" w:hAnsi="Candara" w:cstheme="minorHAnsi"/>
          <w:b/>
          <w:sz w:val="32"/>
          <w:szCs w:val="22"/>
        </w:rPr>
        <w:t>20</w:t>
      </w:r>
      <w:r w:rsidR="008C23DA">
        <w:rPr>
          <w:rFonts w:ascii="Candara" w:hAnsi="Candara" w:cstheme="minorHAnsi"/>
          <w:b/>
          <w:sz w:val="32"/>
          <w:szCs w:val="22"/>
        </w:rPr>
        <w:t>-</w:t>
      </w:r>
      <w:r w:rsidR="00060E5D">
        <w:rPr>
          <w:rFonts w:ascii="Candara" w:hAnsi="Candara" w:cstheme="minorHAnsi"/>
          <w:b/>
          <w:sz w:val="32"/>
          <w:szCs w:val="22"/>
        </w:rPr>
        <w:t>20</w:t>
      </w:r>
      <w:r w:rsidR="000E4101">
        <w:rPr>
          <w:rFonts w:ascii="Candara" w:hAnsi="Candara" w:cstheme="minorHAnsi"/>
          <w:b/>
          <w:sz w:val="32"/>
          <w:szCs w:val="22"/>
        </w:rPr>
        <w:t>2</w:t>
      </w:r>
      <w:r w:rsidR="00CC6272">
        <w:rPr>
          <w:rFonts w:ascii="Candara" w:hAnsi="Candara" w:cstheme="minorHAnsi"/>
          <w:b/>
          <w:sz w:val="32"/>
          <w:szCs w:val="22"/>
        </w:rPr>
        <w:t>1</w:t>
      </w:r>
    </w:p>
    <w:p w:rsidR="00E7418B" w:rsidRPr="0083308B" w:rsidRDefault="00E7418B" w:rsidP="00E7418B">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363346">
        <w:rPr>
          <w:rFonts w:ascii="Candara" w:hAnsi="Candara" w:cstheme="minorHAnsi"/>
          <w:b/>
          <w:sz w:val="32"/>
          <w:szCs w:val="22"/>
        </w:rPr>
        <w:t>8</w:t>
      </w:r>
      <w:r w:rsidR="007F0F39">
        <w:rPr>
          <w:rFonts w:ascii="Candara" w:hAnsi="Candara" w:cstheme="minorHAnsi"/>
          <w:b/>
          <w:sz w:val="32"/>
          <w:szCs w:val="22"/>
        </w:rPr>
        <w:t>/</w:t>
      </w:r>
      <w:r w:rsidR="00363346">
        <w:rPr>
          <w:rFonts w:ascii="Candara" w:hAnsi="Candara" w:cstheme="minorHAnsi"/>
          <w:b/>
          <w:sz w:val="32"/>
          <w:szCs w:val="22"/>
        </w:rPr>
        <w:t>3</w:t>
      </w:r>
      <w:r w:rsidR="007F0F39">
        <w:rPr>
          <w:rFonts w:ascii="Candara" w:hAnsi="Candara" w:cstheme="minorHAnsi"/>
          <w:b/>
          <w:sz w:val="32"/>
          <w:szCs w:val="22"/>
        </w:rPr>
        <w:t>/202</w:t>
      </w:r>
      <w:r w:rsidR="00363346">
        <w:rPr>
          <w:rFonts w:ascii="Candara" w:hAnsi="Candara" w:cstheme="minorHAnsi"/>
          <w:b/>
          <w:sz w:val="32"/>
          <w:szCs w:val="22"/>
        </w:rPr>
        <w:t>1</w:t>
      </w:r>
      <w:r w:rsidR="007F0F39">
        <w:rPr>
          <w:rFonts w:ascii="Candara" w:hAnsi="Candara" w:cstheme="minorHAnsi"/>
          <w:b/>
          <w:sz w:val="32"/>
          <w:szCs w:val="22"/>
        </w:rPr>
        <w:t xml:space="preserve"> </w:t>
      </w:r>
      <w:r w:rsidR="007F0F39" w:rsidRPr="003229D3">
        <w:rPr>
          <w:rFonts w:ascii="Candara" w:hAnsi="Candara" w:cstheme="minorHAnsi"/>
          <w:b/>
          <w:sz w:val="32"/>
          <w:szCs w:val="22"/>
        </w:rPr>
        <w:t>(</w:t>
      </w:r>
      <w:r w:rsidR="007F0F39">
        <w:rPr>
          <w:rFonts w:ascii="Candara" w:hAnsi="Candara" w:cstheme="minorHAnsi"/>
          <w:b/>
          <w:sz w:val="32"/>
          <w:szCs w:val="22"/>
        </w:rPr>
        <w:t xml:space="preserve">από 9.οο π.μ.) έως </w:t>
      </w:r>
      <w:r w:rsidR="00363346">
        <w:rPr>
          <w:rFonts w:ascii="Candara" w:hAnsi="Candara" w:cstheme="minorHAnsi"/>
          <w:b/>
          <w:sz w:val="32"/>
          <w:szCs w:val="22"/>
        </w:rPr>
        <w:t>15</w:t>
      </w:r>
      <w:r w:rsidR="007F0F39">
        <w:rPr>
          <w:rFonts w:ascii="Candara" w:hAnsi="Candara" w:cstheme="minorHAnsi"/>
          <w:b/>
          <w:sz w:val="32"/>
          <w:szCs w:val="22"/>
        </w:rPr>
        <w:t>/</w:t>
      </w:r>
      <w:r w:rsidR="00363346">
        <w:rPr>
          <w:rFonts w:ascii="Candara" w:hAnsi="Candara" w:cstheme="minorHAnsi"/>
          <w:b/>
          <w:sz w:val="32"/>
          <w:szCs w:val="22"/>
        </w:rPr>
        <w:t>3</w:t>
      </w:r>
      <w:r w:rsidR="007F0F39">
        <w:rPr>
          <w:rFonts w:ascii="Candara" w:hAnsi="Candara" w:cstheme="minorHAnsi"/>
          <w:b/>
          <w:sz w:val="32"/>
          <w:szCs w:val="22"/>
        </w:rPr>
        <w:t>/202</w:t>
      </w:r>
      <w:r w:rsidR="00363346">
        <w:rPr>
          <w:rFonts w:ascii="Candara" w:hAnsi="Candara" w:cstheme="minorHAnsi"/>
          <w:b/>
          <w:sz w:val="32"/>
          <w:szCs w:val="22"/>
        </w:rPr>
        <w:t>1</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292BCB">
        <w:rPr>
          <w:rFonts w:ascii="Candara" w:hAnsi="Candara" w:cstheme="minorHAnsi"/>
          <w:b/>
          <w:sz w:val="32"/>
          <w:szCs w:val="32"/>
        </w:rPr>
        <w:t>1</w:t>
      </w:r>
      <w:r w:rsidR="00363346">
        <w:rPr>
          <w:rFonts w:ascii="Candara" w:hAnsi="Candara" w:cstheme="minorHAnsi"/>
          <w:b/>
          <w:sz w:val="32"/>
          <w:szCs w:val="32"/>
        </w:rPr>
        <w:t>2</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2015)</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7A356F" w:rsidRDefault="00343541" w:rsidP="000931DD">
      <w:pPr>
        <w:pStyle w:val="a3"/>
        <w:ind w:left="426" w:firstLine="141"/>
        <w:jc w:val="both"/>
        <w:rPr>
          <w:rFonts w:ascii="Candara" w:eastAsia="Tahoma" w:hAnsi="Candara" w:cs="Tahoma"/>
        </w:rPr>
      </w:pPr>
      <w:r w:rsidRPr="007A356F">
        <w:rPr>
          <w:rFonts w:ascii="Candara" w:eastAsia="Tahoma" w:hAnsi="Candara" w:cs="Tahoma"/>
          <w:b/>
        </w:rPr>
        <w:t xml:space="preserve">1. </w:t>
      </w:r>
      <w:r w:rsidR="00FB5A1C" w:rsidRPr="007A356F">
        <w:rPr>
          <w:rFonts w:ascii="Candara" w:eastAsia="Tahoma" w:hAnsi="Candara" w:cs="Tahoma"/>
          <w:b/>
        </w:rPr>
        <w:t xml:space="preserve">ΜΑΘΗΜΑΤΑ: </w:t>
      </w:r>
      <w:r w:rsidR="00FB5A1C" w:rsidRPr="007A356F">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7A356F">
        <w:rPr>
          <w:rFonts w:ascii="Candara" w:eastAsia="Tahoma" w:hAnsi="Candara" w:cs="Tahoma"/>
          <w:b/>
        </w:rPr>
        <w:t>Υποχρεωτικά</w:t>
      </w:r>
      <w:r w:rsidR="00FB5A1C" w:rsidRPr="007A356F">
        <w:rPr>
          <w:rFonts w:ascii="Candara" w:eastAsia="Tahoma" w:hAnsi="Candara" w:cs="Tahoma"/>
        </w:rPr>
        <w:t xml:space="preserve">, τα </w:t>
      </w:r>
      <w:r w:rsidR="00FB5A1C" w:rsidRPr="007A356F">
        <w:rPr>
          <w:rFonts w:ascii="Candara" w:eastAsia="Tahoma" w:hAnsi="Candara" w:cs="Tahoma"/>
          <w:b/>
        </w:rPr>
        <w:t xml:space="preserve">Επιλογής </w:t>
      </w:r>
      <w:r w:rsidR="00FB5A1C" w:rsidRPr="007A356F">
        <w:rPr>
          <w:rFonts w:ascii="Candara" w:eastAsia="Tahoma" w:hAnsi="Candara" w:cs="Tahoma"/>
        </w:rPr>
        <w:t xml:space="preserve">και τα </w:t>
      </w:r>
      <w:r w:rsidR="00FB5A1C" w:rsidRPr="007A356F">
        <w:rPr>
          <w:rFonts w:ascii="Candara" w:eastAsia="Tahoma" w:hAnsi="Candara" w:cs="Tahoma"/>
          <w:b/>
        </w:rPr>
        <w:t xml:space="preserve">Χρωστούμενα </w:t>
      </w:r>
      <w:r w:rsidR="00FB5A1C" w:rsidRPr="007A356F">
        <w:rPr>
          <w:rFonts w:ascii="Candara" w:eastAsia="Tahoma" w:hAnsi="Candara" w:cs="Tahoma"/>
        </w:rPr>
        <w:t xml:space="preserve">(για φοιτητές μετά το 3ο εξάμηνο). Οι φοιτητές δηλώνουν (ν) μαθήματα </w:t>
      </w:r>
      <w:r w:rsidR="00AA17E4" w:rsidRPr="007A356F">
        <w:rPr>
          <w:rFonts w:ascii="Candara" w:eastAsia="Tahoma" w:hAnsi="Candara" w:cs="Tahoma"/>
        </w:rPr>
        <w:t>στο</w:t>
      </w:r>
      <w:r w:rsidR="00FB5A1C" w:rsidRPr="007A356F">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ΥΠΟΧΡΕΩΤΙΚΑ: </w:t>
      </w:r>
      <w:r w:rsidRPr="007A356F">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ΕΠΙΛΟΓΗΣ: </w:t>
      </w:r>
      <w:r w:rsidRPr="007A356F">
        <w:rPr>
          <w:rFonts w:ascii="Candara" w:eastAsia="Tahoma" w:hAnsi="Candara" w:cs="Tahoma"/>
        </w:rPr>
        <w:t>Ο φοιτητής δηλώνει «Επιλογής» μαθήματα από το τρέχον εξάμηνο και από παλαιά εξάμηνα για να συμπληρώσει 30 ECTS. Όλα τα μαθήματα «Επιλογής» του Π.Τ.Ε.Α. έχουν 4 ECTS.</w:t>
      </w:r>
    </w:p>
    <w:p w:rsidR="00066D65" w:rsidRPr="007A356F" w:rsidRDefault="00FB5A1C" w:rsidP="00C50C53">
      <w:pPr>
        <w:pStyle w:val="a3"/>
        <w:tabs>
          <w:tab w:val="left" w:pos="1420"/>
        </w:tabs>
        <w:ind w:left="426"/>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ΧΡΩΣΤΟΥΜΕΝΑ: </w:t>
      </w:r>
      <w:r w:rsidRPr="007A356F">
        <w:rPr>
          <w:rFonts w:ascii="Candara" w:eastAsia="Tahoma" w:hAnsi="Candara" w:cs="Tahoma"/>
        </w:rPr>
        <w:t xml:space="preserve">Είναι μαθήματα παλαιών εξαμήνων  που ο φοιτητής </w:t>
      </w:r>
      <w:r w:rsidRPr="007A356F">
        <w:rPr>
          <w:rFonts w:ascii="Candara" w:eastAsia="Tahoma" w:hAnsi="Candara" w:cs="Tahoma"/>
          <w:u w:val="single" w:color="000000"/>
        </w:rPr>
        <w:t xml:space="preserve"> ΔΗΛΩΣΕ ή ΕΠΡΕΠΕ ΝΑ ΔΗΛΩΣΕΙ</w:t>
      </w:r>
      <w:r w:rsidRPr="007A356F">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C50C53" w:rsidRDefault="00C50C53" w:rsidP="00C50C53">
      <w:pPr>
        <w:pStyle w:val="a3"/>
        <w:tabs>
          <w:tab w:val="left" w:pos="1420"/>
        </w:tabs>
        <w:spacing w:after="0"/>
        <w:ind w:left="426"/>
        <w:jc w:val="both"/>
        <w:rPr>
          <w:rFonts w:ascii="Candara" w:hAnsi="Candara" w:cstheme="minorHAnsi"/>
          <w:b/>
        </w:rPr>
      </w:pPr>
    </w:p>
    <w:p w:rsidR="003C1526" w:rsidRDefault="003C1526" w:rsidP="001B6FEA">
      <w:pPr>
        <w:pStyle w:val="a3"/>
        <w:tabs>
          <w:tab w:val="left" w:pos="1420"/>
        </w:tabs>
        <w:spacing w:after="0" w:line="240" w:lineRule="auto"/>
        <w:ind w:left="426"/>
        <w:jc w:val="both"/>
        <w:rPr>
          <w:rFonts w:ascii="Candara" w:hAnsi="Candara" w:cstheme="minorHAnsi"/>
          <w:b/>
        </w:rPr>
      </w:pPr>
      <w:r w:rsidRPr="00465C09">
        <w:rPr>
          <w:rFonts w:ascii="Candara" w:hAnsi="Candara" w:cstheme="minorHAnsi"/>
          <w:b/>
        </w:rPr>
        <w:t xml:space="preserve">Τα χρωστούμενα μαθήματα, θα δηλωθούν από τους φοιτητές </w:t>
      </w:r>
      <w:r w:rsidR="00044F67" w:rsidRPr="00C16609">
        <w:rPr>
          <w:rFonts w:ascii="Candara" w:hAnsi="Candara" w:cstheme="minorHAnsi"/>
          <w:b/>
        </w:rPr>
        <w:t>ΑΠΟΚΛΕΙΣΤΙΚΑ</w:t>
      </w:r>
      <w:r w:rsidR="00044F67" w:rsidRPr="00465C09">
        <w:rPr>
          <w:rFonts w:ascii="Candara" w:hAnsi="Candara" w:cstheme="minorHAnsi"/>
          <w:b/>
        </w:rPr>
        <w:t xml:space="preserve"> </w:t>
      </w:r>
      <w:r w:rsidRPr="00465C09">
        <w:rPr>
          <w:rFonts w:ascii="Candara" w:hAnsi="Candara" w:cstheme="minorHAnsi"/>
          <w:b/>
        </w:rPr>
        <w:t xml:space="preserve">κατά το προαναφερόμενο διάστημα των δηλώσεων. </w:t>
      </w:r>
    </w:p>
    <w:p w:rsidR="001B6FEA" w:rsidRDefault="001B6FEA" w:rsidP="001B6FEA">
      <w:pPr>
        <w:ind w:left="426"/>
        <w:jc w:val="both"/>
        <w:rPr>
          <w:rFonts w:ascii="Candara" w:hAnsi="Candara" w:cstheme="minorHAnsi"/>
          <w:b/>
          <w:sz w:val="24"/>
          <w:szCs w:val="24"/>
        </w:rPr>
      </w:pPr>
    </w:p>
    <w:p w:rsidR="001B6FEA" w:rsidRPr="00247C3E" w:rsidRDefault="001B6FEA" w:rsidP="001B6FEA">
      <w:pPr>
        <w:spacing w:line="276" w:lineRule="auto"/>
        <w:ind w:left="426"/>
        <w:jc w:val="both"/>
        <w:rPr>
          <w:rFonts w:ascii="Candara" w:hAnsi="Candara" w:cstheme="minorHAnsi"/>
          <w:b/>
          <w:sz w:val="24"/>
          <w:szCs w:val="24"/>
        </w:rPr>
      </w:pPr>
      <w:r w:rsidRPr="00247C3E">
        <w:rPr>
          <w:rFonts w:ascii="Candara" w:hAnsi="Candara" w:cstheme="minorHAnsi"/>
          <w:b/>
          <w:sz w:val="24"/>
          <w:szCs w:val="24"/>
        </w:rPr>
        <w:t>Ενημερώνουμε τους/τις φοιτητές/φοιτήτριες του 10</w:t>
      </w:r>
      <w:r w:rsidRPr="00247C3E">
        <w:rPr>
          <w:rFonts w:ascii="Candara" w:hAnsi="Candara" w:cstheme="minorHAnsi"/>
          <w:b/>
          <w:sz w:val="24"/>
          <w:szCs w:val="24"/>
          <w:vertAlign w:val="superscript"/>
        </w:rPr>
        <w:t>ου</w:t>
      </w:r>
      <w:r w:rsidRPr="00247C3E">
        <w:rPr>
          <w:rFonts w:ascii="Candara" w:hAnsi="Candara" w:cstheme="minorHAnsi"/>
          <w:b/>
          <w:sz w:val="24"/>
          <w:szCs w:val="24"/>
        </w:rPr>
        <w:t xml:space="preserve"> εξαμήνου ότι για το εαρινό εξάμηνο του ακαδημαϊκού έτους 2020-2021, σύμφωνα με απόφαση της Συνέλευσης του Τμήματος, δεν θα υπάρχει η δυνατότητα να αιτηθούν μαθήματα χειμερινού εξαμήνου.</w:t>
      </w:r>
    </w:p>
    <w:p w:rsidR="003C1526" w:rsidRPr="00C50C53" w:rsidRDefault="003C1526" w:rsidP="00C50C53">
      <w:pPr>
        <w:tabs>
          <w:tab w:val="left" w:pos="1420"/>
        </w:tabs>
        <w:jc w:val="both"/>
        <w:rPr>
          <w:rFonts w:ascii="Candara" w:hAnsi="Candara" w:cstheme="minorHAnsi"/>
          <w:b/>
        </w:rPr>
      </w:pPr>
    </w:p>
    <w:p w:rsidR="003C1526" w:rsidRPr="007A356F" w:rsidRDefault="003C1526" w:rsidP="00C50C53">
      <w:pPr>
        <w:spacing w:line="276" w:lineRule="auto"/>
        <w:ind w:left="426"/>
        <w:jc w:val="both"/>
        <w:rPr>
          <w:rFonts w:ascii="Candara" w:hAnsi="Candara" w:cstheme="minorHAnsi"/>
          <w:sz w:val="22"/>
          <w:szCs w:val="22"/>
        </w:rPr>
      </w:pPr>
      <w:r w:rsidRPr="007A356F">
        <w:rPr>
          <w:rFonts w:ascii="Candara" w:hAnsi="Candara" w:cstheme="minorHAnsi"/>
          <w:b/>
          <w:sz w:val="22"/>
          <w:szCs w:val="22"/>
        </w:rPr>
        <w:t>ΠΡΟΣΟΧΗ</w:t>
      </w:r>
      <w:r w:rsidRPr="007A356F">
        <w:rPr>
          <w:rFonts w:ascii="Candara" w:hAnsi="Candara" w:cstheme="minorHAnsi"/>
          <w:sz w:val="22"/>
          <w:szCs w:val="22"/>
        </w:rPr>
        <w:t xml:space="preserve">: Φοιτητές/φοιτήτριες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37483D" w:rsidRPr="0037483D" w:rsidRDefault="003C1526" w:rsidP="0037483D">
      <w:pPr>
        <w:spacing w:line="276" w:lineRule="auto"/>
        <w:ind w:left="426" w:firstLine="141"/>
        <w:jc w:val="both"/>
        <w:rPr>
          <w:rFonts w:ascii="Candara" w:hAnsi="Candara" w:cstheme="minorHAnsi"/>
          <w:sz w:val="22"/>
          <w:szCs w:val="22"/>
        </w:rPr>
      </w:pPr>
      <w:r w:rsidRPr="007A356F">
        <w:rPr>
          <w:rFonts w:ascii="Candara" w:hAnsi="Candara" w:cstheme="minorHAnsi"/>
          <w:sz w:val="22"/>
          <w:szCs w:val="22"/>
        </w:rPr>
        <w:t xml:space="preserve">Επίσης φοιτητές που δεν χρωστούν κανένα μάθημα </w:t>
      </w:r>
      <w:r w:rsidRPr="007A356F">
        <w:rPr>
          <w:rFonts w:ascii="Candara" w:hAnsi="Candara" w:cstheme="minorHAnsi"/>
          <w:b/>
          <w:sz w:val="22"/>
          <w:szCs w:val="22"/>
        </w:rPr>
        <w:t>ΔΕΝ</w:t>
      </w:r>
      <w:r w:rsidRPr="007A356F">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φοιτητής/φοιτήτρια δηλώσει ενώ δεν οφείλει μάθημα/μαθήματα αυτά θα αφαιρεθούν </w:t>
      </w:r>
      <w:r w:rsidRPr="0037483D">
        <w:rPr>
          <w:rFonts w:ascii="Candara" w:hAnsi="Candara" w:cstheme="minorHAnsi"/>
          <w:sz w:val="22"/>
          <w:szCs w:val="22"/>
        </w:rPr>
        <w:t>από τη Γραμματεία του Τμήματος, έπειτα από σχετικό έλεγχο.</w:t>
      </w:r>
    </w:p>
    <w:p w:rsidR="00C06F82" w:rsidRDefault="00160A8D" w:rsidP="001B6FEA">
      <w:pPr>
        <w:spacing w:line="276" w:lineRule="auto"/>
        <w:ind w:firstLine="426"/>
        <w:jc w:val="both"/>
        <w:rPr>
          <w:rFonts w:ascii="Candara" w:hAnsi="Candara" w:cstheme="minorHAnsi"/>
          <w:sz w:val="22"/>
          <w:szCs w:val="22"/>
        </w:rPr>
      </w:pPr>
      <w:r w:rsidRPr="0037483D">
        <w:rPr>
          <w:rFonts w:ascii="Candara" w:hAnsi="Candara" w:cstheme="minorHAnsi"/>
          <w:sz w:val="22"/>
          <w:szCs w:val="22"/>
        </w:rPr>
        <w:t xml:space="preserve">Όταν αλλάζετε  μάθημα </w:t>
      </w:r>
      <w:r w:rsidR="005935C4" w:rsidRPr="0037483D">
        <w:rPr>
          <w:rFonts w:ascii="Candara" w:hAnsi="Candara" w:cstheme="minorHAnsi"/>
          <w:sz w:val="22"/>
          <w:szCs w:val="22"/>
        </w:rPr>
        <w:t xml:space="preserve">«Επιλογής» </w:t>
      </w:r>
      <w:r w:rsidRPr="0037483D">
        <w:rPr>
          <w:rFonts w:ascii="Candara" w:hAnsi="Candara" w:cstheme="minorHAnsi"/>
          <w:sz w:val="22"/>
          <w:szCs w:val="22"/>
        </w:rPr>
        <w:t>ΔΕΝ δικαιούστε σύγγραμμα για το νέο μάθημα.</w:t>
      </w:r>
      <w:r w:rsidR="0037483D">
        <w:rPr>
          <w:rFonts w:ascii="Candara" w:hAnsi="Candara" w:cstheme="minorHAnsi"/>
          <w:sz w:val="22"/>
          <w:szCs w:val="22"/>
        </w:rPr>
        <w:t xml:space="preserve"> </w:t>
      </w:r>
    </w:p>
    <w:p w:rsidR="001B6FEA" w:rsidRDefault="001B6FEA" w:rsidP="001B6FEA">
      <w:pPr>
        <w:spacing w:line="276" w:lineRule="auto"/>
        <w:ind w:firstLine="426"/>
        <w:jc w:val="both"/>
        <w:rPr>
          <w:rFonts w:ascii="Candara" w:hAnsi="Candara" w:cstheme="minorHAnsi"/>
          <w:sz w:val="22"/>
          <w:szCs w:val="22"/>
        </w:rPr>
      </w:pPr>
    </w:p>
    <w:p w:rsidR="00044F67" w:rsidRPr="001B6FEA" w:rsidRDefault="00044F67" w:rsidP="001B6FEA">
      <w:pPr>
        <w:pStyle w:val="a3"/>
        <w:spacing w:after="0"/>
        <w:ind w:left="426"/>
        <w:jc w:val="both"/>
        <w:rPr>
          <w:rFonts w:ascii="Candara" w:hAnsi="Candara"/>
          <w:sz w:val="24"/>
          <w:szCs w:val="24"/>
        </w:rPr>
      </w:pPr>
      <w:r w:rsidRPr="001B6FEA">
        <w:rPr>
          <w:rFonts w:ascii="Candara" w:hAnsi="Candara"/>
          <w:b/>
          <w:sz w:val="24"/>
          <w:szCs w:val="24"/>
        </w:rPr>
        <w:t>ΣΗΜΑΝΤΙΚΗ ΣΗΜΕΙΩΣΗ:</w:t>
      </w:r>
      <w:r w:rsidRPr="001B6FEA">
        <w:rPr>
          <w:rFonts w:ascii="Candara" w:hAnsi="Candara"/>
          <w:sz w:val="24"/>
          <w:szCs w:val="24"/>
        </w:rPr>
        <w:t xml:space="preserve"> </w:t>
      </w:r>
      <w:r w:rsidRPr="001B6FEA">
        <w:rPr>
          <w:rFonts w:ascii="Candara" w:eastAsia="Tahoma" w:hAnsi="Candara" w:cs="Tahoma"/>
          <w:sz w:val="24"/>
          <w:szCs w:val="24"/>
        </w:rPr>
        <w:t xml:space="preserve">Οι </w:t>
      </w:r>
      <w:r w:rsidRPr="001B6FEA">
        <w:rPr>
          <w:rFonts w:ascii="Candara" w:hAnsi="Candara"/>
          <w:sz w:val="24"/>
          <w:szCs w:val="24"/>
        </w:rPr>
        <w:t>φοιτητές/φοιτήτριες του 12</w:t>
      </w:r>
      <w:r w:rsidRPr="001B6FEA">
        <w:rPr>
          <w:rFonts w:ascii="Candara" w:hAnsi="Candara"/>
          <w:sz w:val="24"/>
          <w:szCs w:val="24"/>
          <w:vertAlign w:val="superscript"/>
        </w:rPr>
        <w:t>ου</w:t>
      </w:r>
      <w:r w:rsidRPr="001B6FEA">
        <w:rPr>
          <w:rFonts w:ascii="Candara" w:hAnsi="Candara"/>
          <w:sz w:val="24"/>
          <w:szCs w:val="24"/>
        </w:rPr>
        <w:t xml:space="preserve"> εξαμήνου που χρωστούν το</w:t>
      </w:r>
      <w:r w:rsidRPr="001B6FEA">
        <w:rPr>
          <w:rFonts w:ascii="Candara" w:hAnsi="Candara"/>
          <w:b/>
          <w:sz w:val="24"/>
          <w:szCs w:val="24"/>
        </w:rPr>
        <w:t xml:space="preserve"> </w:t>
      </w:r>
      <w:r w:rsidRPr="001B6FEA">
        <w:rPr>
          <w:rFonts w:ascii="Candara" w:hAnsi="Candara"/>
          <w:sz w:val="24"/>
          <w:szCs w:val="24"/>
        </w:rPr>
        <w:t>μάθημα</w:t>
      </w:r>
      <w:r w:rsidRPr="001B6FEA">
        <w:rPr>
          <w:rFonts w:ascii="Candara" w:hAnsi="Candara"/>
          <w:b/>
          <w:sz w:val="24"/>
          <w:szCs w:val="24"/>
        </w:rPr>
        <w:t xml:space="preserve"> «</w:t>
      </w:r>
      <w:r w:rsidRPr="001B6FEA">
        <w:rPr>
          <w:rFonts w:ascii="Candara" w:eastAsia="Tahoma" w:hAnsi="Candara" w:cs="Tahoma"/>
          <w:b/>
          <w:sz w:val="24"/>
          <w:szCs w:val="24"/>
        </w:rPr>
        <w:t xml:space="preserve">Παιδαγωγική της ένταξης» </w:t>
      </w:r>
      <w:r w:rsidRPr="001B6FEA">
        <w:rPr>
          <w:rFonts w:ascii="Candara" w:hAnsi="Candara" w:cstheme="minorHAnsi"/>
          <w:sz w:val="24"/>
          <w:szCs w:val="24"/>
        </w:rPr>
        <w:t xml:space="preserve">και με την δήλωση των μαθημάτων του εαρινού εξαμήνου, έπειτα από την επιτυχή εξέτασή τους, συμπληρώνουν τις υπόλοιπες προϋποθέσεις για τη λήψη πτυχίου, υποχρεούνται να το «αντικαταστήσουν» επιλέγοντας άλλο μάθημα του ιδίου  κύκλου με το υποχρεωτικό μάθημα. Ο/Η </w:t>
      </w:r>
      <w:r w:rsidRPr="001B6FEA">
        <w:rPr>
          <w:rFonts w:ascii="Candara" w:hAnsi="Candara" w:cstheme="minorHAnsi"/>
          <w:sz w:val="24"/>
          <w:szCs w:val="24"/>
        </w:rPr>
        <w:lastRenderedPageBreak/>
        <w:t>φοιτητής/φοιτήτρια οφείλει να ενημερώσει την Γραμματεία του Τμήματος σχετικά με το μάθημα επιλογής που θα «αντικαταστήσει» το προαναφερόμενο υποχρεωτικό μάθημα είτε με  «</w:t>
      </w:r>
      <w:r w:rsidRPr="001B6FEA">
        <w:rPr>
          <w:rFonts w:ascii="Candara" w:hAnsi="Candara" w:cstheme="minorHAnsi"/>
          <w:b/>
          <w:sz w:val="24"/>
          <w:szCs w:val="24"/>
        </w:rPr>
        <w:t xml:space="preserve">αίτηση» </w:t>
      </w:r>
      <w:r w:rsidRPr="001B6FEA">
        <w:rPr>
          <w:rFonts w:ascii="Candara" w:hAnsi="Candara" w:cstheme="minorHAnsi"/>
          <w:sz w:val="24"/>
          <w:szCs w:val="24"/>
        </w:rPr>
        <w:t>από την ηλεκτρονική Γραμματεία με τίτλο «</w:t>
      </w:r>
      <w:r w:rsidRPr="001B6FEA">
        <w:rPr>
          <w:rFonts w:ascii="Candara" w:eastAsia="Tahoma" w:hAnsi="Candara" w:cstheme="minorHAnsi"/>
          <w:sz w:val="24"/>
          <w:szCs w:val="24"/>
        </w:rPr>
        <w:t xml:space="preserve">Παιδαγωγική της ένταξης» όπου θα αναγράφεται το μάθημα επιλογής που έχουν δηλώσει για «αντικατάσταση», είτε τηλεφωνικά στη Γραμματεία του Τμήματος </w:t>
      </w:r>
      <w:r w:rsidRPr="001B6FEA">
        <w:rPr>
          <w:rFonts w:ascii="Candara" w:eastAsia="Tahoma" w:hAnsi="Candara" w:cstheme="minorHAnsi"/>
          <w:b/>
          <w:sz w:val="24"/>
          <w:szCs w:val="24"/>
        </w:rPr>
        <w:t>ΑΠΟΚΛΕΙΣΤΙΚΑ</w:t>
      </w:r>
      <w:r w:rsidRPr="001B6FEA">
        <w:rPr>
          <w:rFonts w:ascii="Candara" w:eastAsia="Tahoma" w:hAnsi="Candara" w:cstheme="minorHAnsi"/>
          <w:sz w:val="24"/>
          <w:szCs w:val="24"/>
        </w:rPr>
        <w:t xml:space="preserve"> το διάστημα </w:t>
      </w:r>
      <w:r w:rsidRPr="001B6FEA">
        <w:rPr>
          <w:rFonts w:ascii="Candara" w:eastAsia="Tahoma" w:hAnsi="Candara" w:cstheme="minorHAnsi"/>
          <w:b/>
          <w:sz w:val="24"/>
          <w:szCs w:val="24"/>
        </w:rPr>
        <w:t>από 16-3-2021 έως και 19-3-2021</w:t>
      </w:r>
      <w:r w:rsidRPr="001B6FEA">
        <w:rPr>
          <w:rFonts w:ascii="Candara" w:hAnsi="Candara" w:cstheme="minorHAnsi"/>
          <w:sz w:val="24"/>
          <w:szCs w:val="24"/>
        </w:rPr>
        <w:t xml:space="preserve">. Αν, παρ’ ελπίδα, δεν ολοκληρώσουν τις προϋποθέσεις για τη λήψη πτυχίου έως ότου το μάθημα </w:t>
      </w:r>
      <w:r w:rsidRPr="001B6FEA">
        <w:rPr>
          <w:rFonts w:ascii="Candara" w:hAnsi="Candara"/>
          <w:b/>
          <w:sz w:val="24"/>
          <w:szCs w:val="24"/>
        </w:rPr>
        <w:t>«</w:t>
      </w:r>
      <w:r w:rsidRPr="001B6FEA">
        <w:rPr>
          <w:rFonts w:ascii="Candara" w:eastAsia="Tahoma" w:hAnsi="Candara" w:cs="Tahoma"/>
          <w:b/>
          <w:sz w:val="24"/>
          <w:szCs w:val="24"/>
        </w:rPr>
        <w:t xml:space="preserve">Παιδαγωγική της ένταξης» </w:t>
      </w:r>
      <w:r w:rsidRPr="001B6FEA">
        <w:rPr>
          <w:rFonts w:ascii="Candara" w:hAnsi="Candara" w:cstheme="minorHAnsi"/>
          <w:sz w:val="24"/>
          <w:szCs w:val="24"/>
        </w:rPr>
        <w:t xml:space="preserve">ξαναδιδαχθεί θα πρέπει να εξετασθούν στο προαναφερόμενο </w:t>
      </w:r>
      <w:r w:rsidRPr="001B6FEA">
        <w:rPr>
          <w:rFonts w:ascii="Candara" w:hAnsi="Candara"/>
          <w:sz w:val="24"/>
          <w:szCs w:val="24"/>
        </w:rPr>
        <w:t>μάθημα</w:t>
      </w:r>
      <w:r w:rsidRPr="001B6FEA">
        <w:rPr>
          <w:rFonts w:ascii="Candara" w:eastAsia="Tahoma" w:hAnsi="Candara" w:cs="Tahoma"/>
          <w:b/>
          <w:sz w:val="24"/>
          <w:szCs w:val="24"/>
        </w:rPr>
        <w:t xml:space="preserve">. </w:t>
      </w:r>
    </w:p>
    <w:p w:rsidR="00044F67" w:rsidRDefault="00044F67" w:rsidP="00044F67">
      <w:pPr>
        <w:pStyle w:val="a3"/>
        <w:spacing w:after="0"/>
        <w:ind w:left="567"/>
        <w:jc w:val="both"/>
        <w:rPr>
          <w:rFonts w:ascii="Candara" w:hAnsi="Candara" w:cstheme="minorHAnsi"/>
          <w:b/>
          <w:color w:val="FF0000"/>
          <w:sz w:val="28"/>
        </w:rPr>
      </w:pPr>
    </w:p>
    <w:p w:rsidR="000E4101" w:rsidRPr="00E7418B" w:rsidRDefault="005E6997" w:rsidP="00890C02">
      <w:pPr>
        <w:pStyle w:val="a3"/>
        <w:spacing w:after="0"/>
        <w:ind w:left="567"/>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2015</w:t>
      </w:r>
    </w:p>
    <w:p w:rsidR="000E4101" w:rsidRPr="0082622B" w:rsidRDefault="000E4101" w:rsidP="000E4101">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069"/>
        <w:gridCol w:w="399"/>
        <w:gridCol w:w="1656"/>
        <w:gridCol w:w="1551"/>
        <w:gridCol w:w="1274"/>
        <w:gridCol w:w="1592"/>
      </w:tblGrid>
      <w:tr w:rsidR="000E4101" w:rsidRPr="005E6997" w:rsidTr="00547131">
        <w:trPr>
          <w:trHeight w:val="506"/>
          <w:jc w:val="center"/>
        </w:trPr>
        <w:tc>
          <w:tcPr>
            <w:tcW w:w="1069" w:type="dxa"/>
            <w:shd w:val="clear" w:color="auto" w:fill="FFFFFF" w:themeFill="background1"/>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Εξάμηνο</w:t>
            </w:r>
          </w:p>
        </w:tc>
        <w:tc>
          <w:tcPr>
            <w:tcW w:w="399" w:type="dxa"/>
            <w:shd w:val="clear" w:color="auto" w:fill="FFFF00"/>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ν</w:t>
            </w:r>
          </w:p>
        </w:tc>
        <w:tc>
          <w:tcPr>
            <w:tcW w:w="1656" w:type="dxa"/>
            <w:shd w:val="clear" w:color="auto" w:fill="FF0000"/>
            <w:vAlign w:val="center"/>
          </w:tcPr>
          <w:p w:rsidR="000E4101" w:rsidRPr="0082622B" w:rsidRDefault="000E4101" w:rsidP="00547131">
            <w:pPr>
              <w:jc w:val="center"/>
              <w:rPr>
                <w:rFonts w:ascii="Candara" w:hAnsi="Candara" w:cstheme="minorHAnsi"/>
                <w:sz w:val="14"/>
              </w:rPr>
            </w:pPr>
            <w:r w:rsidRPr="005E6997">
              <w:rPr>
                <w:rFonts w:ascii="Candara" w:hAnsi="Candara" w:cstheme="minorHAnsi"/>
                <w:sz w:val="18"/>
              </w:rPr>
              <w:t xml:space="preserve">Μαθήματα </w:t>
            </w:r>
          </w:p>
          <w:p w:rsidR="000E4101" w:rsidRPr="0082622B" w:rsidRDefault="000E4101" w:rsidP="0054713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551" w:type="dxa"/>
            <w:shd w:val="clear" w:color="auto" w:fill="D9D9D9" w:themeFill="background1" w:themeFillShade="D9"/>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274" w:type="dxa"/>
            <w:shd w:val="clear" w:color="auto" w:fill="D9D9D9" w:themeFill="background1" w:themeFillShade="D9"/>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592" w:type="dxa"/>
            <w:shd w:val="clear" w:color="auto" w:fill="92D050"/>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0E4101" w:rsidRPr="005E6997" w:rsidTr="00547131">
        <w:trPr>
          <w:trHeight w:val="441"/>
          <w:jc w:val="center"/>
        </w:trPr>
        <w:tc>
          <w:tcPr>
            <w:tcW w:w="1069" w:type="dxa"/>
            <w:shd w:val="clear" w:color="auto" w:fill="BFBFBF" w:themeFill="background1" w:themeFillShade="BF"/>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399"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7</w:t>
            </w:r>
          </w:p>
        </w:tc>
        <w:tc>
          <w:tcPr>
            <w:tcW w:w="1656"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7</w:t>
            </w:r>
          </w:p>
        </w:tc>
        <w:tc>
          <w:tcPr>
            <w:tcW w:w="1551"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5</w:t>
            </w:r>
          </w:p>
        </w:tc>
        <w:tc>
          <w:tcPr>
            <w:tcW w:w="1274"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2</w:t>
            </w:r>
          </w:p>
        </w:tc>
        <w:tc>
          <w:tcPr>
            <w:tcW w:w="1592" w:type="dxa"/>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sz w:val="18"/>
              </w:rPr>
              <w:t>-</w:t>
            </w:r>
          </w:p>
        </w:tc>
      </w:tr>
      <w:tr w:rsidR="000E4101" w:rsidRPr="005E6997" w:rsidTr="00547131">
        <w:trPr>
          <w:trHeight w:val="441"/>
          <w:jc w:val="center"/>
        </w:trPr>
        <w:tc>
          <w:tcPr>
            <w:tcW w:w="1069" w:type="dxa"/>
            <w:shd w:val="clear" w:color="auto" w:fill="BFBFBF" w:themeFill="background1" w:themeFillShade="BF"/>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399"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7</w:t>
            </w:r>
          </w:p>
        </w:tc>
        <w:tc>
          <w:tcPr>
            <w:tcW w:w="1656"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9</w:t>
            </w:r>
          </w:p>
        </w:tc>
        <w:tc>
          <w:tcPr>
            <w:tcW w:w="1551"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5</w:t>
            </w:r>
          </w:p>
        </w:tc>
        <w:tc>
          <w:tcPr>
            <w:tcW w:w="1274"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2</w:t>
            </w:r>
          </w:p>
        </w:tc>
        <w:tc>
          <w:tcPr>
            <w:tcW w:w="1592" w:type="dxa"/>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sz w:val="18"/>
              </w:rPr>
              <w:t>2</w:t>
            </w:r>
          </w:p>
        </w:tc>
      </w:tr>
      <w:tr w:rsidR="000E4101" w:rsidRPr="005E6997" w:rsidTr="00547131">
        <w:trPr>
          <w:trHeight w:val="441"/>
          <w:jc w:val="center"/>
        </w:trPr>
        <w:tc>
          <w:tcPr>
            <w:tcW w:w="1069" w:type="dxa"/>
            <w:shd w:val="clear" w:color="auto" w:fill="BFBFBF" w:themeFill="background1" w:themeFillShade="BF"/>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399"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6</w:t>
            </w:r>
          </w:p>
        </w:tc>
        <w:tc>
          <w:tcPr>
            <w:tcW w:w="1656"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8</w:t>
            </w:r>
          </w:p>
        </w:tc>
        <w:tc>
          <w:tcPr>
            <w:tcW w:w="1551" w:type="dxa"/>
            <w:vAlign w:val="center"/>
          </w:tcPr>
          <w:p w:rsidR="000E4101" w:rsidRPr="005C41DA" w:rsidRDefault="000E4101" w:rsidP="00547131">
            <w:pPr>
              <w:jc w:val="center"/>
              <w:rPr>
                <w:rFonts w:ascii="Candara" w:hAnsi="Candara" w:cstheme="minorHAnsi"/>
                <w:sz w:val="18"/>
              </w:rPr>
            </w:pPr>
            <w:r>
              <w:rPr>
                <w:rFonts w:ascii="Candara" w:hAnsi="Candara" w:cstheme="minorHAnsi"/>
                <w:sz w:val="18"/>
              </w:rPr>
              <w:t>3+1</w:t>
            </w:r>
          </w:p>
        </w:tc>
        <w:tc>
          <w:tcPr>
            <w:tcW w:w="1274" w:type="dxa"/>
            <w:vAlign w:val="center"/>
          </w:tcPr>
          <w:p w:rsidR="000E4101" w:rsidRPr="005C41DA" w:rsidRDefault="000E4101" w:rsidP="00547131">
            <w:pPr>
              <w:jc w:val="center"/>
              <w:rPr>
                <w:rFonts w:ascii="Candara" w:hAnsi="Candara" w:cstheme="minorHAnsi"/>
                <w:sz w:val="18"/>
              </w:rPr>
            </w:pPr>
            <w:r>
              <w:rPr>
                <w:rFonts w:ascii="Candara" w:hAnsi="Candara" w:cstheme="minorHAnsi"/>
                <w:sz w:val="18"/>
              </w:rPr>
              <w:t>2</w:t>
            </w:r>
          </w:p>
        </w:tc>
        <w:tc>
          <w:tcPr>
            <w:tcW w:w="1592" w:type="dxa"/>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sz w:val="18"/>
              </w:rPr>
              <w:t>2</w:t>
            </w:r>
          </w:p>
        </w:tc>
      </w:tr>
      <w:tr w:rsidR="000E4101" w:rsidRPr="000C2931" w:rsidTr="00547131">
        <w:trPr>
          <w:trHeight w:val="441"/>
          <w:jc w:val="center"/>
        </w:trPr>
        <w:tc>
          <w:tcPr>
            <w:tcW w:w="1069" w:type="dxa"/>
            <w:shd w:val="clear" w:color="auto" w:fill="BFBFBF" w:themeFill="background1" w:themeFillShade="BF"/>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7</w:t>
            </w:r>
            <w:r w:rsidRPr="000C2931">
              <w:rPr>
                <w:rFonts w:ascii="Candara" w:hAnsi="Candara" w:cstheme="minorHAnsi"/>
                <w:b/>
                <w:sz w:val="22"/>
                <w:szCs w:val="22"/>
                <w:vertAlign w:val="superscript"/>
              </w:rPr>
              <w:t>ο</w:t>
            </w:r>
          </w:p>
        </w:tc>
        <w:tc>
          <w:tcPr>
            <w:tcW w:w="399"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6</w:t>
            </w:r>
          </w:p>
        </w:tc>
        <w:tc>
          <w:tcPr>
            <w:tcW w:w="1656"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10</w:t>
            </w:r>
          </w:p>
        </w:tc>
        <w:tc>
          <w:tcPr>
            <w:tcW w:w="1551"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1</w:t>
            </w:r>
          </w:p>
        </w:tc>
        <w:tc>
          <w:tcPr>
            <w:tcW w:w="1274"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5</w:t>
            </w:r>
          </w:p>
        </w:tc>
        <w:tc>
          <w:tcPr>
            <w:tcW w:w="1592"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4</w:t>
            </w:r>
          </w:p>
        </w:tc>
      </w:tr>
    </w:tbl>
    <w:p w:rsidR="000F5152" w:rsidRPr="00E05BA5" w:rsidRDefault="000F5152" w:rsidP="000F5152">
      <w:pPr>
        <w:jc w:val="both"/>
        <w:rPr>
          <w:rFonts w:ascii="Calibri" w:eastAsia="Tahoma" w:hAnsi="Calibri" w:cs="Tahoma"/>
          <w:b/>
          <w:szCs w:val="22"/>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0F5152" w:rsidRPr="00D7749C" w:rsidTr="00EE4143">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0F5152" w:rsidRPr="00277A63" w:rsidRDefault="000F5152" w:rsidP="00EE4143">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0F5152" w:rsidRPr="00D7749C" w:rsidTr="00EE4143">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Σύνολο</w:t>
            </w:r>
          </w:p>
        </w:tc>
      </w:tr>
      <w:tr w:rsidR="000F5152" w:rsidRPr="00682F01" w:rsidTr="00EE4143">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bCs/>
                <w:sz w:val="22"/>
                <w:szCs w:val="22"/>
              </w:rPr>
            </w:pPr>
            <w:r w:rsidRPr="00277A63">
              <w:rPr>
                <w:rFonts w:ascii="Candara" w:hAnsi="Candara" w:cs="Tahoma"/>
                <w:sz w:val="22"/>
                <w:szCs w:val="22"/>
              </w:rPr>
              <w:t xml:space="preserve">                10 (/23)</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sz w:val="22"/>
                <w:szCs w:val="22"/>
              </w:rPr>
            </w:pPr>
            <w:r w:rsidRPr="00277A63">
              <w:rPr>
                <w:rFonts w:ascii="Candara" w:hAnsi="Candara" w:cs="Tahoma"/>
                <w:sz w:val="22"/>
                <w:szCs w:val="22"/>
              </w:rPr>
              <w:t xml:space="preserve">  20 (18+2Π.Α.)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 xml:space="preserve">                  6 (/19)</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13</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9 (7+2Π.Α.)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666C4E">
            <w:pPr>
              <w:ind w:left="288"/>
              <w:rPr>
                <w:rFonts w:ascii="Candara" w:hAnsi="Candara" w:cs="Tahoma"/>
                <w:bCs/>
                <w:sz w:val="22"/>
                <w:szCs w:val="22"/>
              </w:rPr>
            </w:pPr>
            <w:r w:rsidRPr="00277A63">
              <w:rPr>
                <w:rFonts w:ascii="Candara" w:hAnsi="Candara" w:cs="Tahoma"/>
                <w:sz w:val="22"/>
                <w:szCs w:val="22"/>
              </w:rPr>
              <w:t xml:space="preserve">            6 (/2</w:t>
            </w:r>
            <w:r w:rsidR="00666C4E">
              <w:rPr>
                <w:rFonts w:ascii="Candara" w:hAnsi="Candara" w:cs="Tahoma"/>
                <w:sz w:val="22"/>
                <w:szCs w:val="22"/>
                <w:lang w:val="en-US"/>
              </w:rPr>
              <w:t>1</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15 (13+2Π.Α.)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4</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30</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666C4E" w:rsidP="00EE4143">
            <w:pPr>
              <w:ind w:left="288"/>
              <w:rPr>
                <w:rFonts w:ascii="Candara" w:hAnsi="Candara" w:cs="Tahoma"/>
                <w:sz w:val="22"/>
                <w:szCs w:val="22"/>
              </w:rPr>
            </w:pPr>
            <w:r>
              <w:rPr>
                <w:rFonts w:ascii="Candara" w:hAnsi="Candara" w:cs="Tahoma"/>
                <w:sz w:val="22"/>
                <w:szCs w:val="22"/>
              </w:rPr>
              <w:t xml:space="preserve">            22(/63</w:t>
            </w:r>
            <w:r w:rsidR="000F5152"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52</w:t>
            </w:r>
          </w:p>
        </w:tc>
      </w:tr>
    </w:tbl>
    <w:p w:rsidR="000F5152" w:rsidRPr="001504B9" w:rsidRDefault="000F5152" w:rsidP="000F5152">
      <w:pPr>
        <w:ind w:firstLine="720"/>
        <w:jc w:val="both"/>
        <w:rPr>
          <w:rFonts w:asciiTheme="minorHAnsi" w:eastAsia="Tahoma" w:hAnsiTheme="minorHAnsi" w:cs="Tahoma"/>
          <w:sz w:val="22"/>
          <w:szCs w:val="22"/>
        </w:rPr>
      </w:pPr>
    </w:p>
    <w:p w:rsidR="00044F67" w:rsidRDefault="000F5152" w:rsidP="00044F67">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044F67" w:rsidRDefault="00044F67" w:rsidP="00044F67">
      <w:pPr>
        <w:ind w:firstLine="720"/>
        <w:jc w:val="both"/>
        <w:rPr>
          <w:rFonts w:asciiTheme="minorHAnsi" w:eastAsia="Tahoma" w:hAnsiTheme="minorHAnsi" w:cs="Tahoma"/>
        </w:rPr>
      </w:pPr>
    </w:p>
    <w:p w:rsidR="00A404C0" w:rsidRPr="005E6997" w:rsidRDefault="0017163E" w:rsidP="00044F67">
      <w:pPr>
        <w:ind w:firstLine="720"/>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223983" w:rsidRDefault="00A404C0" w:rsidP="00343541">
      <w:pPr>
        <w:pStyle w:val="a3"/>
        <w:numPr>
          <w:ilvl w:val="0"/>
          <w:numId w:val="19"/>
        </w:numPr>
        <w:spacing w:after="0" w:line="240" w:lineRule="auto"/>
        <w:jc w:val="both"/>
        <w:rPr>
          <w:rFonts w:ascii="Candara" w:hAnsi="Candara" w:cstheme="minorHAnsi"/>
        </w:rPr>
      </w:pPr>
      <w:r w:rsidRPr="00223983">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223983">
        <w:rPr>
          <w:rFonts w:ascii="Candara" w:hAnsi="Candara" w:cstheme="minorHAnsi"/>
          <w:b/>
        </w:rPr>
        <w:t>, ασύρματο δίκτυο Παπαστράτου</w:t>
      </w:r>
      <w:r w:rsidRPr="00223983">
        <w:rPr>
          <w:rFonts w:ascii="Candara" w:hAnsi="Candara" w:cstheme="minorHAnsi"/>
          <w:b/>
        </w:rPr>
        <w:t>), αγνοήστε αυτό το ΒΗΜΑ.</w:t>
      </w:r>
      <w:r w:rsidRPr="005E6997">
        <w:rPr>
          <w:rFonts w:ascii="Candara" w:hAnsi="Candara" w:cstheme="minorHAnsi"/>
        </w:rPr>
        <w:t xml:space="preserve"> </w:t>
      </w:r>
    </w:p>
    <w:p w:rsidR="00A404C0" w:rsidRPr="005E6997" w:rsidRDefault="00A404C0" w:rsidP="00223983">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27147" w:rsidRDefault="00A27147" w:rsidP="00A27147">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w:t>
      </w:r>
      <w:r>
        <w:rPr>
          <w:rFonts w:ascii="Candara" w:hAnsi="Candara" w:cstheme="minorHAnsi"/>
        </w:rPr>
        <w:t>Σπουδές</w:t>
      </w:r>
      <w:r w:rsidRPr="005E6997">
        <w:rPr>
          <w:rFonts w:ascii="Candara" w:hAnsi="Candara" w:cstheme="minorHAnsi"/>
        </w:rPr>
        <w:t xml:space="preserve">», </w:t>
      </w:r>
      <w:r>
        <w:rPr>
          <w:rFonts w:ascii="Candara" w:hAnsi="Candara" w:cstheme="minorHAnsi"/>
        </w:rPr>
        <w:t xml:space="preserve">«Πρακτικές Πληροφορίες», </w:t>
      </w:r>
      <w:r w:rsidRPr="005E6997">
        <w:rPr>
          <w:rFonts w:ascii="Candara" w:hAnsi="Candara" w:cstheme="minorHAnsi"/>
        </w:rPr>
        <w:t>«Ηλεκτρονική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Pr>
          <w:rFonts w:ascii="Candara" w:hAnsi="Candara" w:cstheme="minorHAnsi"/>
        </w:rPr>
        <w:t xml:space="preserve"> που σας έχει δοθεί </w:t>
      </w:r>
      <w:r w:rsidRPr="005E6997">
        <w:rPr>
          <w:rFonts w:ascii="Candara" w:hAnsi="Candara" w:cstheme="minorHAnsi"/>
        </w:rPr>
        <w:t>(</w:t>
      </w:r>
      <w:r>
        <w:rPr>
          <w:rFonts w:ascii="Candara" w:hAnsi="Candara" w:cstheme="minorHAnsi"/>
        </w:rPr>
        <w:t>τα ίδια που χρησιμοποιείτε και για</w:t>
      </w:r>
      <w:r w:rsidRPr="005E6997">
        <w:rPr>
          <w:rFonts w:ascii="Candara" w:hAnsi="Candara" w:cstheme="minorHAnsi"/>
        </w:rPr>
        <w:t>: ΕΥΔΟΞΟΣ, ακαδημαϊκή ταυτότητα</w:t>
      </w:r>
      <w:r>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w:t>
      </w:r>
      <w:r w:rsidRPr="005E6997">
        <w:rPr>
          <w:rFonts w:ascii="Candara" w:hAnsi="Candara" w:cstheme="minorHAnsi"/>
        </w:rPr>
        <w:lastRenderedPageBreak/>
        <w:t>χρήση όλων των δυνατοτήτων της εφαρμογής, διαβάστε τις αναλυτικές οδηγίες στην ιστοσελίδα του Π</w:t>
      </w:r>
      <w:r>
        <w:rPr>
          <w:rFonts w:ascii="Candara" w:hAnsi="Candara" w:cstheme="minorHAnsi"/>
        </w:rPr>
        <w:t>.</w:t>
      </w:r>
      <w:r w:rsidRPr="005E6997">
        <w:rPr>
          <w:rFonts w:ascii="Candara" w:hAnsi="Candara" w:cstheme="minorHAnsi"/>
        </w:rPr>
        <w:t>Τ</w:t>
      </w:r>
      <w:r>
        <w:rPr>
          <w:rFonts w:ascii="Candara" w:hAnsi="Candara" w:cstheme="minorHAnsi"/>
        </w:rPr>
        <w:t>.</w:t>
      </w:r>
      <w:r w:rsidRPr="005E6997">
        <w:rPr>
          <w:rFonts w:ascii="Candara" w:hAnsi="Candara" w:cstheme="minorHAnsi"/>
        </w:rPr>
        <w:t>Ε</w:t>
      </w:r>
      <w:r>
        <w:rPr>
          <w:rFonts w:ascii="Candara" w:hAnsi="Candara" w:cstheme="minorHAnsi"/>
        </w:rPr>
        <w:t>.</w:t>
      </w:r>
      <w:r w:rsidRPr="005E6997">
        <w:rPr>
          <w:rFonts w:ascii="Candara" w:hAnsi="Candara" w:cstheme="minorHAnsi"/>
        </w:rPr>
        <w:t>Α</w:t>
      </w:r>
      <w:r>
        <w:rPr>
          <w:rFonts w:ascii="Candara" w:hAnsi="Candara" w:cstheme="minorHAnsi"/>
        </w:rPr>
        <w:t>.</w:t>
      </w:r>
      <w:r w:rsidRPr="005E6997">
        <w:rPr>
          <w:rFonts w:ascii="Candara" w:hAnsi="Candara" w:cstheme="minorHAnsi"/>
        </w:rPr>
        <w:t xml:space="preserve">. </w:t>
      </w:r>
    </w:p>
    <w:p w:rsidR="00A27147" w:rsidRPr="00666C4E" w:rsidRDefault="00A27147" w:rsidP="00A27147">
      <w:pPr>
        <w:pStyle w:val="a3"/>
        <w:numPr>
          <w:ilvl w:val="0"/>
          <w:numId w:val="19"/>
        </w:numPr>
        <w:spacing w:after="0" w:line="240" w:lineRule="auto"/>
        <w:jc w:val="both"/>
        <w:rPr>
          <w:rFonts w:ascii="Candara" w:hAnsi="Candara" w:cstheme="minorHAnsi"/>
          <w:b/>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w:t>
      </w:r>
      <w:r w:rsidRPr="00666C4E">
        <w:rPr>
          <w:rFonts w:ascii="Candara" w:hAnsi="Candara" w:cstheme="minorHAnsi"/>
          <w:b/>
        </w:rPr>
        <w:t>Στο τέλος μη ξεχάσετε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EB152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Pr>
          <w:rFonts w:ascii="Candara" w:hAnsi="Candara" w:cstheme="minorHAnsi"/>
        </w:rPr>
        <w:t>/Η</w:t>
      </w:r>
      <w:r w:rsidRPr="005E6997">
        <w:rPr>
          <w:rFonts w:ascii="Candara" w:hAnsi="Candara" w:cstheme="minorHAnsi"/>
        </w:rPr>
        <w:t xml:space="preserve"> φοιτητής</w:t>
      </w:r>
      <w:r>
        <w:rPr>
          <w:rFonts w:ascii="Candara" w:hAnsi="Candara" w:cstheme="minorHAnsi"/>
        </w:rPr>
        <w:t>/φοιτήτρια</w:t>
      </w:r>
      <w:r w:rsidRPr="005E6997">
        <w:rPr>
          <w:rFonts w:ascii="Candara" w:hAnsi="Candara" w:cstheme="minorHAnsi"/>
        </w:rPr>
        <w:t xml:space="preserve"> </w:t>
      </w:r>
      <w:r w:rsidR="00A404C0" w:rsidRPr="005E6997">
        <w:rPr>
          <w:rFonts w:ascii="Candara" w:hAnsi="Candara" w:cstheme="minorHAnsi"/>
          <w:b/>
        </w:rPr>
        <w:t>μπορεί να μεταβάλει τη δήλωσή του</w:t>
      </w:r>
      <w:r w:rsidR="00A404C0"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00A404C0" w:rsidRPr="005E6997">
        <w:rPr>
          <w:rFonts w:ascii="Candara" w:hAnsi="Candara" w:cstheme="minorHAnsi"/>
        </w:rPr>
        <w:t>.</w:t>
      </w:r>
    </w:p>
    <w:p w:rsidR="00A404C0" w:rsidRPr="005E6997" w:rsidRDefault="00A404C0" w:rsidP="00A404C0">
      <w:pPr>
        <w:jc w:val="both"/>
        <w:rPr>
          <w:rFonts w:ascii="Candara" w:hAnsi="Candara" w:cstheme="minorHAnsi"/>
        </w:rPr>
      </w:pPr>
    </w:p>
    <w:p w:rsidR="00A404C0" w:rsidRPr="005E6997" w:rsidRDefault="00A404C0" w:rsidP="00A02C02">
      <w:pPr>
        <w:ind w:firstLine="284"/>
        <w:jc w:val="both"/>
        <w:rPr>
          <w:rFonts w:ascii="Candara" w:hAnsi="Candara" w:cstheme="minorHAnsi"/>
          <w:sz w:val="22"/>
        </w:rPr>
      </w:pPr>
    </w:p>
    <w:sectPr w:rsidR="00A404C0" w:rsidRPr="005E6997" w:rsidSect="006D60C4">
      <w:headerReference w:type="default" r:id="rId9"/>
      <w:footerReference w:type="default" r:id="rId10"/>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F15" w:rsidRDefault="00CB7F15" w:rsidP="00FC62DA">
      <w:r>
        <w:separator/>
      </w:r>
    </w:p>
  </w:endnote>
  <w:endnote w:type="continuationSeparator" w:id="0">
    <w:p w:rsidR="00CB7F15" w:rsidRDefault="00CB7F15"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0505D28"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C21911">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F15" w:rsidRDefault="00CB7F15" w:rsidP="00FC62DA">
      <w:r>
        <w:separator/>
      </w:r>
    </w:p>
  </w:footnote>
  <w:footnote w:type="continuationSeparator" w:id="0">
    <w:p w:rsidR="00CB7F15" w:rsidRDefault="00CB7F15"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37AC"/>
    <w:rsid w:val="00036F7F"/>
    <w:rsid w:val="00044F67"/>
    <w:rsid w:val="0005251C"/>
    <w:rsid w:val="00060E5D"/>
    <w:rsid w:val="000644A2"/>
    <w:rsid w:val="00064B70"/>
    <w:rsid w:val="00066D65"/>
    <w:rsid w:val="000671EE"/>
    <w:rsid w:val="000705D4"/>
    <w:rsid w:val="00071FE0"/>
    <w:rsid w:val="00075548"/>
    <w:rsid w:val="00076E57"/>
    <w:rsid w:val="000851C0"/>
    <w:rsid w:val="000931DD"/>
    <w:rsid w:val="00093E7B"/>
    <w:rsid w:val="00097EAC"/>
    <w:rsid w:val="000B4C5A"/>
    <w:rsid w:val="000B632B"/>
    <w:rsid w:val="000C2931"/>
    <w:rsid w:val="000D23F1"/>
    <w:rsid w:val="000D356B"/>
    <w:rsid w:val="000E4101"/>
    <w:rsid w:val="000F4F74"/>
    <w:rsid w:val="000F5152"/>
    <w:rsid w:val="000F67BF"/>
    <w:rsid w:val="00116182"/>
    <w:rsid w:val="00144CCA"/>
    <w:rsid w:val="00145F03"/>
    <w:rsid w:val="00147BFE"/>
    <w:rsid w:val="00156B1C"/>
    <w:rsid w:val="00160A8D"/>
    <w:rsid w:val="0017163E"/>
    <w:rsid w:val="001726EE"/>
    <w:rsid w:val="001759B5"/>
    <w:rsid w:val="001804DD"/>
    <w:rsid w:val="001A0A73"/>
    <w:rsid w:val="001B35D1"/>
    <w:rsid w:val="001B6FEA"/>
    <w:rsid w:val="001B7776"/>
    <w:rsid w:val="001D53A9"/>
    <w:rsid w:val="001E2A92"/>
    <w:rsid w:val="001E3288"/>
    <w:rsid w:val="001E43BC"/>
    <w:rsid w:val="001E4F2D"/>
    <w:rsid w:val="001E633E"/>
    <w:rsid w:val="002004C0"/>
    <w:rsid w:val="00204C57"/>
    <w:rsid w:val="00211211"/>
    <w:rsid w:val="00222B7C"/>
    <w:rsid w:val="00223983"/>
    <w:rsid w:val="002271D4"/>
    <w:rsid w:val="002323FC"/>
    <w:rsid w:val="00240C52"/>
    <w:rsid w:val="0024749F"/>
    <w:rsid w:val="00277A63"/>
    <w:rsid w:val="00283DBC"/>
    <w:rsid w:val="0028497A"/>
    <w:rsid w:val="0028747F"/>
    <w:rsid w:val="00292BCB"/>
    <w:rsid w:val="00295B34"/>
    <w:rsid w:val="002A0683"/>
    <w:rsid w:val="002B3FF0"/>
    <w:rsid w:val="002B5ADF"/>
    <w:rsid w:val="002B6DD7"/>
    <w:rsid w:val="002B752F"/>
    <w:rsid w:val="002C20D3"/>
    <w:rsid w:val="002C2E35"/>
    <w:rsid w:val="002D0BEC"/>
    <w:rsid w:val="002E00D4"/>
    <w:rsid w:val="002E05AC"/>
    <w:rsid w:val="002F1108"/>
    <w:rsid w:val="00311E3A"/>
    <w:rsid w:val="0032284D"/>
    <w:rsid w:val="00333A0F"/>
    <w:rsid w:val="0034268F"/>
    <w:rsid w:val="00343541"/>
    <w:rsid w:val="00346779"/>
    <w:rsid w:val="00360A58"/>
    <w:rsid w:val="00360F7C"/>
    <w:rsid w:val="0036121F"/>
    <w:rsid w:val="00363346"/>
    <w:rsid w:val="00366FAB"/>
    <w:rsid w:val="00370963"/>
    <w:rsid w:val="0037483D"/>
    <w:rsid w:val="003A62B5"/>
    <w:rsid w:val="003B0E04"/>
    <w:rsid w:val="003C1526"/>
    <w:rsid w:val="003C2C57"/>
    <w:rsid w:val="003C4F47"/>
    <w:rsid w:val="003C5717"/>
    <w:rsid w:val="003D16C0"/>
    <w:rsid w:val="003D27DE"/>
    <w:rsid w:val="003F6146"/>
    <w:rsid w:val="004123B4"/>
    <w:rsid w:val="0041381B"/>
    <w:rsid w:val="00421C64"/>
    <w:rsid w:val="00432CB4"/>
    <w:rsid w:val="004368CE"/>
    <w:rsid w:val="004412A4"/>
    <w:rsid w:val="00442CE4"/>
    <w:rsid w:val="00447C8E"/>
    <w:rsid w:val="00466CEF"/>
    <w:rsid w:val="004676EF"/>
    <w:rsid w:val="00493E27"/>
    <w:rsid w:val="004A0BFC"/>
    <w:rsid w:val="004A2C80"/>
    <w:rsid w:val="004A5BD1"/>
    <w:rsid w:val="004B7F30"/>
    <w:rsid w:val="004C291E"/>
    <w:rsid w:val="004D1806"/>
    <w:rsid w:val="004D73E7"/>
    <w:rsid w:val="00501ACF"/>
    <w:rsid w:val="00511949"/>
    <w:rsid w:val="00520BBB"/>
    <w:rsid w:val="00540B21"/>
    <w:rsid w:val="00563F5E"/>
    <w:rsid w:val="00564758"/>
    <w:rsid w:val="00571627"/>
    <w:rsid w:val="005722D9"/>
    <w:rsid w:val="005758A0"/>
    <w:rsid w:val="00575CA0"/>
    <w:rsid w:val="005769CC"/>
    <w:rsid w:val="005809D4"/>
    <w:rsid w:val="0059194E"/>
    <w:rsid w:val="005935C4"/>
    <w:rsid w:val="005A0CB2"/>
    <w:rsid w:val="005C36F2"/>
    <w:rsid w:val="005D32DF"/>
    <w:rsid w:val="005E6997"/>
    <w:rsid w:val="005F4E3A"/>
    <w:rsid w:val="00601126"/>
    <w:rsid w:val="00622ED7"/>
    <w:rsid w:val="0064056F"/>
    <w:rsid w:val="00643AAF"/>
    <w:rsid w:val="0065712A"/>
    <w:rsid w:val="00663533"/>
    <w:rsid w:val="00665EEB"/>
    <w:rsid w:val="00666C4E"/>
    <w:rsid w:val="0068675D"/>
    <w:rsid w:val="006963A6"/>
    <w:rsid w:val="006A40B4"/>
    <w:rsid w:val="006C3C93"/>
    <w:rsid w:val="006D1F2B"/>
    <w:rsid w:val="006D271F"/>
    <w:rsid w:val="006D27CC"/>
    <w:rsid w:val="006D60C4"/>
    <w:rsid w:val="006E14D3"/>
    <w:rsid w:val="006E5D76"/>
    <w:rsid w:val="006F5AFD"/>
    <w:rsid w:val="007046A2"/>
    <w:rsid w:val="00713ABD"/>
    <w:rsid w:val="00714EA9"/>
    <w:rsid w:val="007205AC"/>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7F0F39"/>
    <w:rsid w:val="00811CBA"/>
    <w:rsid w:val="0081267F"/>
    <w:rsid w:val="0082622B"/>
    <w:rsid w:val="0083308B"/>
    <w:rsid w:val="00836BCE"/>
    <w:rsid w:val="0084306D"/>
    <w:rsid w:val="00846B77"/>
    <w:rsid w:val="008531C4"/>
    <w:rsid w:val="0086007E"/>
    <w:rsid w:val="008846F1"/>
    <w:rsid w:val="00890C02"/>
    <w:rsid w:val="00892E35"/>
    <w:rsid w:val="008B0295"/>
    <w:rsid w:val="008C23DA"/>
    <w:rsid w:val="008C6270"/>
    <w:rsid w:val="008C70E7"/>
    <w:rsid w:val="008D21C2"/>
    <w:rsid w:val="008D51F0"/>
    <w:rsid w:val="008D592B"/>
    <w:rsid w:val="008D734D"/>
    <w:rsid w:val="008F48D6"/>
    <w:rsid w:val="008F789C"/>
    <w:rsid w:val="00911766"/>
    <w:rsid w:val="00911AFA"/>
    <w:rsid w:val="00911CFC"/>
    <w:rsid w:val="00920388"/>
    <w:rsid w:val="00922390"/>
    <w:rsid w:val="009249EF"/>
    <w:rsid w:val="00926524"/>
    <w:rsid w:val="00927676"/>
    <w:rsid w:val="0093491A"/>
    <w:rsid w:val="00967D6C"/>
    <w:rsid w:val="00970719"/>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27147"/>
    <w:rsid w:val="00A404C0"/>
    <w:rsid w:val="00A445C0"/>
    <w:rsid w:val="00A5183B"/>
    <w:rsid w:val="00A52E84"/>
    <w:rsid w:val="00A573EA"/>
    <w:rsid w:val="00A64A05"/>
    <w:rsid w:val="00A67E83"/>
    <w:rsid w:val="00A809F6"/>
    <w:rsid w:val="00A86FD8"/>
    <w:rsid w:val="00A92955"/>
    <w:rsid w:val="00A95139"/>
    <w:rsid w:val="00AA17E4"/>
    <w:rsid w:val="00AD5B64"/>
    <w:rsid w:val="00AD6C99"/>
    <w:rsid w:val="00AD7EA7"/>
    <w:rsid w:val="00AE3125"/>
    <w:rsid w:val="00AF53DE"/>
    <w:rsid w:val="00AF6FAC"/>
    <w:rsid w:val="00B04256"/>
    <w:rsid w:val="00B055B0"/>
    <w:rsid w:val="00B13F59"/>
    <w:rsid w:val="00B1536B"/>
    <w:rsid w:val="00B20FBC"/>
    <w:rsid w:val="00B2438B"/>
    <w:rsid w:val="00B629D9"/>
    <w:rsid w:val="00B731D5"/>
    <w:rsid w:val="00B7392D"/>
    <w:rsid w:val="00BA6ACE"/>
    <w:rsid w:val="00BB4759"/>
    <w:rsid w:val="00BB5036"/>
    <w:rsid w:val="00BB569D"/>
    <w:rsid w:val="00BD061F"/>
    <w:rsid w:val="00BF24AB"/>
    <w:rsid w:val="00BF5421"/>
    <w:rsid w:val="00C06F82"/>
    <w:rsid w:val="00C10F18"/>
    <w:rsid w:val="00C124D5"/>
    <w:rsid w:val="00C21911"/>
    <w:rsid w:val="00C44A04"/>
    <w:rsid w:val="00C50C53"/>
    <w:rsid w:val="00C56C5E"/>
    <w:rsid w:val="00C6294F"/>
    <w:rsid w:val="00C66096"/>
    <w:rsid w:val="00C660D0"/>
    <w:rsid w:val="00C725DA"/>
    <w:rsid w:val="00C960F6"/>
    <w:rsid w:val="00CB54F0"/>
    <w:rsid w:val="00CB7F15"/>
    <w:rsid w:val="00CC6272"/>
    <w:rsid w:val="00CD1AE3"/>
    <w:rsid w:val="00CE2502"/>
    <w:rsid w:val="00CF4080"/>
    <w:rsid w:val="00CF5228"/>
    <w:rsid w:val="00D1027D"/>
    <w:rsid w:val="00D21CF6"/>
    <w:rsid w:val="00D27838"/>
    <w:rsid w:val="00D47A2A"/>
    <w:rsid w:val="00D751D4"/>
    <w:rsid w:val="00D75B00"/>
    <w:rsid w:val="00D80F3F"/>
    <w:rsid w:val="00D8234B"/>
    <w:rsid w:val="00D96282"/>
    <w:rsid w:val="00DA3888"/>
    <w:rsid w:val="00DA4003"/>
    <w:rsid w:val="00DA45D2"/>
    <w:rsid w:val="00DC0903"/>
    <w:rsid w:val="00DC0F1B"/>
    <w:rsid w:val="00DC2419"/>
    <w:rsid w:val="00DF066A"/>
    <w:rsid w:val="00DF12A6"/>
    <w:rsid w:val="00DF1308"/>
    <w:rsid w:val="00E05CE8"/>
    <w:rsid w:val="00E07661"/>
    <w:rsid w:val="00E37CC8"/>
    <w:rsid w:val="00E41308"/>
    <w:rsid w:val="00E41DF8"/>
    <w:rsid w:val="00E45A53"/>
    <w:rsid w:val="00E64C3B"/>
    <w:rsid w:val="00E72968"/>
    <w:rsid w:val="00E72DC5"/>
    <w:rsid w:val="00E7418B"/>
    <w:rsid w:val="00E87C13"/>
    <w:rsid w:val="00E91BD5"/>
    <w:rsid w:val="00E97487"/>
    <w:rsid w:val="00EA50BE"/>
    <w:rsid w:val="00EA5758"/>
    <w:rsid w:val="00EA7B9E"/>
    <w:rsid w:val="00EB1520"/>
    <w:rsid w:val="00F00F12"/>
    <w:rsid w:val="00F0238E"/>
    <w:rsid w:val="00F26765"/>
    <w:rsid w:val="00F4090D"/>
    <w:rsid w:val="00F43731"/>
    <w:rsid w:val="00F5655E"/>
    <w:rsid w:val="00F617A2"/>
    <w:rsid w:val="00F63932"/>
    <w:rsid w:val="00F67BF9"/>
    <w:rsid w:val="00F7253E"/>
    <w:rsid w:val="00F84277"/>
    <w:rsid w:val="00F94224"/>
    <w:rsid w:val="00FB5A1C"/>
    <w:rsid w:val="00FC15C2"/>
    <w:rsid w:val="00FC342E"/>
    <w:rsid w:val="00FC51EB"/>
    <w:rsid w:val="00FC62DA"/>
    <w:rsid w:val="00FD068E"/>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E8DBC-73A5-48A8-B0AD-B5FFEC12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4721</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2013-11-05T11:14:00Z</cp:lastPrinted>
  <dcterms:created xsi:type="dcterms:W3CDTF">2021-03-05T11:41:00Z</dcterms:created>
  <dcterms:modified xsi:type="dcterms:W3CDTF">2021-03-05T11:41:00Z</dcterms:modified>
</cp:coreProperties>
</file>